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03B7" w14:textId="2B6468F0" w:rsidR="006F4DEA" w:rsidRPr="00350FE0" w:rsidRDefault="00414A66" w:rsidP="009B5C9D">
      <w:pPr>
        <w:rPr>
          <w:b/>
          <w:bCs/>
          <w:color w:val="0070C0"/>
          <w:sz w:val="36"/>
          <w:szCs w:val="36"/>
          <w:lang w:val="en-GB"/>
        </w:rPr>
      </w:pPr>
      <w:r w:rsidRPr="00350FE0">
        <w:rPr>
          <w:b/>
          <w:bCs/>
          <w:color w:val="0070C0"/>
          <w:sz w:val="36"/>
          <w:szCs w:val="36"/>
          <w:lang w:val="en-GB"/>
        </w:rPr>
        <w:t>Note on membership and on how to become a member</w:t>
      </w:r>
    </w:p>
    <w:p w14:paraId="461A84F2" w14:textId="7CC7AFD5" w:rsidR="00414A66" w:rsidRDefault="00414A66" w:rsidP="009B5C9D">
      <w:pPr>
        <w:rPr>
          <w:lang w:val="en-GB"/>
        </w:rPr>
      </w:pPr>
      <w:r w:rsidRPr="002021EA">
        <w:rPr>
          <w:lang w:val="en-GB"/>
        </w:rPr>
        <w:t>This note is a translation of part of the official statutes of Europa Uomo, published in the Belgian Gazette on 15</w:t>
      </w:r>
      <w:r w:rsidR="00380037">
        <w:rPr>
          <w:lang w:val="en-GB"/>
        </w:rPr>
        <w:t>th</w:t>
      </w:r>
      <w:r w:rsidRPr="002021EA">
        <w:rPr>
          <w:lang w:val="en-GB"/>
        </w:rPr>
        <w:t xml:space="preserve"> December 2021. A translation can be found on our website (</w:t>
      </w:r>
      <w:hyperlink r:id="rId8" w:history="1">
        <w:r w:rsidRPr="002021EA">
          <w:rPr>
            <w:rStyle w:val="Hyperlink"/>
            <w:lang w:val="en-GB"/>
          </w:rPr>
          <w:t>www.europa-uomo.org</w:t>
        </w:r>
      </w:hyperlink>
      <w:r w:rsidRPr="002021EA">
        <w:rPr>
          <w:lang w:val="en-GB"/>
        </w:rPr>
        <w:t xml:space="preserve">) </w:t>
      </w:r>
      <w:r w:rsidR="002021EA" w:rsidRPr="002021EA">
        <w:rPr>
          <w:lang w:val="en-GB"/>
        </w:rPr>
        <w:t xml:space="preserve">under </w:t>
      </w:r>
      <w:r w:rsidR="00D63265">
        <w:rPr>
          <w:lang w:val="en-GB"/>
        </w:rPr>
        <w:t>R</w:t>
      </w:r>
      <w:r w:rsidR="00D63265" w:rsidRPr="002021EA">
        <w:rPr>
          <w:lang w:val="en-GB"/>
        </w:rPr>
        <w:t>esources</w:t>
      </w:r>
      <w:r w:rsidR="002021EA" w:rsidRPr="002021EA">
        <w:rPr>
          <w:lang w:val="en-GB"/>
        </w:rPr>
        <w:t xml:space="preserve">, </w:t>
      </w:r>
      <w:r w:rsidR="00D63265">
        <w:rPr>
          <w:lang w:val="en-GB"/>
        </w:rPr>
        <w:t>O</w:t>
      </w:r>
      <w:r w:rsidR="00380037" w:rsidRPr="002021EA">
        <w:rPr>
          <w:lang w:val="en-GB"/>
        </w:rPr>
        <w:t>rgani</w:t>
      </w:r>
      <w:r w:rsidR="00380037">
        <w:rPr>
          <w:lang w:val="en-GB"/>
        </w:rPr>
        <w:t>s</w:t>
      </w:r>
      <w:r w:rsidR="00380037" w:rsidRPr="002021EA">
        <w:rPr>
          <w:lang w:val="en-GB"/>
        </w:rPr>
        <w:t xml:space="preserve">ational </w:t>
      </w:r>
      <w:r w:rsidR="00D63265">
        <w:rPr>
          <w:lang w:val="en-GB"/>
        </w:rPr>
        <w:t>P</w:t>
      </w:r>
      <w:r w:rsidR="00D63265" w:rsidRPr="002021EA">
        <w:rPr>
          <w:lang w:val="en-GB"/>
        </w:rPr>
        <w:t>apers</w:t>
      </w:r>
      <w:r w:rsidR="002021EA" w:rsidRPr="002021EA">
        <w:rPr>
          <w:lang w:val="en-GB"/>
        </w:rPr>
        <w:t xml:space="preserve">, </w:t>
      </w:r>
      <w:r w:rsidR="00380037">
        <w:rPr>
          <w:lang w:val="en-GB"/>
        </w:rPr>
        <w:t>S</w:t>
      </w:r>
      <w:r w:rsidR="00380037" w:rsidRPr="002021EA">
        <w:rPr>
          <w:lang w:val="en-GB"/>
        </w:rPr>
        <w:t xml:space="preserve">tatutes </w:t>
      </w:r>
      <w:r w:rsidR="002021EA" w:rsidRPr="002021EA">
        <w:rPr>
          <w:lang w:val="en-GB"/>
        </w:rPr>
        <w:t xml:space="preserve">in </w:t>
      </w:r>
      <w:proofErr w:type="gramStart"/>
      <w:r w:rsidR="002021EA" w:rsidRPr="002021EA">
        <w:rPr>
          <w:lang w:val="en-GB"/>
        </w:rPr>
        <w:t>English</w:t>
      </w:r>
      <w:proofErr w:type="gramEnd"/>
      <w:r w:rsidR="002021EA" w:rsidRPr="002021EA">
        <w:rPr>
          <w:lang w:val="en-GB"/>
        </w:rPr>
        <w:t xml:space="preserve"> and Byelaws.</w:t>
      </w:r>
    </w:p>
    <w:p w14:paraId="13B1839B" w14:textId="77777777" w:rsidR="00350FE0" w:rsidRPr="002021EA" w:rsidRDefault="00350FE0" w:rsidP="009B5C9D">
      <w:pPr>
        <w:rPr>
          <w:lang w:val="en-GB"/>
        </w:rPr>
      </w:pPr>
    </w:p>
    <w:p w14:paraId="1E063F7A" w14:textId="2552B1E7" w:rsidR="00414A66" w:rsidRPr="002021EA" w:rsidRDefault="00414A66" w:rsidP="009B5C9D">
      <w:pPr>
        <w:rPr>
          <w:b/>
          <w:bCs/>
          <w:color w:val="0070C0"/>
          <w:sz w:val="28"/>
          <w:szCs w:val="28"/>
          <w:lang w:val="en-GB"/>
        </w:rPr>
      </w:pPr>
      <w:r w:rsidRPr="002021EA">
        <w:rPr>
          <w:b/>
          <w:bCs/>
          <w:color w:val="0070C0"/>
          <w:sz w:val="28"/>
          <w:szCs w:val="28"/>
          <w:lang w:val="en-GB"/>
        </w:rPr>
        <w:t>Art</w:t>
      </w:r>
      <w:r w:rsidR="00380037">
        <w:rPr>
          <w:b/>
          <w:bCs/>
          <w:color w:val="0070C0"/>
          <w:sz w:val="28"/>
          <w:szCs w:val="28"/>
          <w:lang w:val="en-GB"/>
        </w:rPr>
        <w:t>icle</w:t>
      </w:r>
      <w:r w:rsidRPr="002021EA">
        <w:rPr>
          <w:b/>
          <w:bCs/>
          <w:color w:val="0070C0"/>
          <w:sz w:val="28"/>
          <w:szCs w:val="28"/>
          <w:lang w:val="en-GB"/>
        </w:rPr>
        <w:t xml:space="preserve"> 5 – Members</w:t>
      </w:r>
    </w:p>
    <w:p w14:paraId="175450D5" w14:textId="51E70DBC" w:rsidR="002021EA" w:rsidRPr="002021EA" w:rsidRDefault="002021EA" w:rsidP="002021EA">
      <w:pPr>
        <w:ind w:left="-1"/>
        <w:rPr>
          <w:lang w:val="en-GB"/>
        </w:rPr>
      </w:pPr>
      <w:r w:rsidRPr="002021EA">
        <w:rPr>
          <w:lang w:val="en-GB"/>
        </w:rPr>
        <w:t xml:space="preserve">The association consists of two types of members: full members and other members. Within other members, a distinction is also made between the associate members, the supporting </w:t>
      </w:r>
      <w:proofErr w:type="gramStart"/>
      <w:r w:rsidRPr="002021EA">
        <w:rPr>
          <w:lang w:val="en-GB"/>
        </w:rPr>
        <w:t>members</w:t>
      </w:r>
      <w:proofErr w:type="gramEnd"/>
      <w:r w:rsidRPr="002021EA">
        <w:rPr>
          <w:lang w:val="en-GB"/>
        </w:rPr>
        <w:t xml:space="preserve"> and the honorary members. The other members as stated in these statutes are as follows: </w:t>
      </w:r>
      <w:r w:rsidR="00380037">
        <w:rPr>
          <w:lang w:val="en-GB"/>
        </w:rPr>
        <w:t>“</w:t>
      </w:r>
      <w:r w:rsidRPr="002021EA">
        <w:rPr>
          <w:lang w:val="en-GB"/>
        </w:rPr>
        <w:t>associate members</w:t>
      </w:r>
      <w:r w:rsidR="00380037">
        <w:rPr>
          <w:lang w:val="en-GB"/>
        </w:rPr>
        <w:t>”</w:t>
      </w:r>
      <w:r w:rsidR="00380037" w:rsidRPr="002021EA">
        <w:rPr>
          <w:lang w:val="en-GB"/>
        </w:rPr>
        <w:t xml:space="preserve">, </w:t>
      </w:r>
      <w:r w:rsidR="00380037">
        <w:rPr>
          <w:lang w:val="en-GB"/>
        </w:rPr>
        <w:t>“</w:t>
      </w:r>
      <w:r w:rsidRPr="002021EA">
        <w:rPr>
          <w:lang w:val="en-GB"/>
        </w:rPr>
        <w:t>supporting members</w:t>
      </w:r>
      <w:r w:rsidR="00380037">
        <w:rPr>
          <w:lang w:val="en-GB"/>
        </w:rPr>
        <w:t>”</w:t>
      </w:r>
      <w:r w:rsidR="00380037" w:rsidRPr="002021EA">
        <w:rPr>
          <w:lang w:val="en-GB"/>
        </w:rPr>
        <w:t xml:space="preserve"> </w:t>
      </w:r>
      <w:r w:rsidRPr="002021EA">
        <w:rPr>
          <w:lang w:val="en-GB"/>
        </w:rPr>
        <w:t xml:space="preserve">and </w:t>
      </w:r>
      <w:r w:rsidR="00380037">
        <w:rPr>
          <w:lang w:val="en-GB"/>
        </w:rPr>
        <w:t>“</w:t>
      </w:r>
      <w:r w:rsidRPr="002021EA">
        <w:rPr>
          <w:lang w:val="en-GB"/>
        </w:rPr>
        <w:t>honorary members</w:t>
      </w:r>
      <w:r w:rsidR="00380037">
        <w:rPr>
          <w:lang w:val="en-GB"/>
        </w:rPr>
        <w:t>”</w:t>
      </w:r>
      <w:r w:rsidR="00380037" w:rsidRPr="002021EA">
        <w:rPr>
          <w:lang w:val="en-GB"/>
        </w:rPr>
        <w:t xml:space="preserve">. </w:t>
      </w:r>
      <w:r w:rsidRPr="002021EA">
        <w:rPr>
          <w:lang w:val="en-GB"/>
        </w:rPr>
        <w:t xml:space="preserve">There must be at least three full members with all rights as described for the </w:t>
      </w:r>
      <w:r w:rsidR="00380037">
        <w:rPr>
          <w:lang w:val="en-GB"/>
        </w:rPr>
        <w:t>“</w:t>
      </w:r>
      <w:r w:rsidRPr="002021EA">
        <w:rPr>
          <w:lang w:val="en-GB"/>
        </w:rPr>
        <w:t>members</w:t>
      </w:r>
      <w:r w:rsidR="00380037">
        <w:rPr>
          <w:lang w:val="en-GB"/>
        </w:rPr>
        <w:t>”</w:t>
      </w:r>
      <w:r w:rsidRPr="002021EA">
        <w:rPr>
          <w:lang w:val="en-GB"/>
        </w:rPr>
        <w:t xml:space="preserve"> in the Belgian Code of Companies and Associations. Full members have all rights and obligations described in the Belgian Code of Companies and Associations and in these statutes. Other members only have the rights and obligations described in these statutes. Other members have no voting rights. </w:t>
      </w:r>
      <w:r w:rsidRPr="002021EA">
        <w:rPr>
          <w:rFonts w:ascii="Calibri" w:eastAsia="Calibri" w:hAnsi="Calibri" w:cs="Calibri"/>
          <w:lang w:val="en-GB"/>
        </w:rPr>
        <w:t xml:space="preserve"> </w:t>
      </w:r>
    </w:p>
    <w:p w14:paraId="5C899D2A" w14:textId="398BD88C" w:rsidR="002021EA" w:rsidRPr="00380037" w:rsidRDefault="002021EA" w:rsidP="002021EA">
      <w:pPr>
        <w:ind w:left="-1"/>
        <w:rPr>
          <w:rFonts w:cstheme="minorHAnsi"/>
          <w:lang w:val="en-GB"/>
        </w:rPr>
      </w:pPr>
      <w:r w:rsidRPr="002021EA">
        <w:rPr>
          <w:lang w:val="en-GB"/>
        </w:rPr>
        <w:t xml:space="preserve">In general, patient associations that wish to become a member of Europa Uomo cannot use this name unless it is followed by a designation of a location such as a country and such naming must be approved by </w:t>
      </w:r>
      <w:r w:rsidRPr="00380037">
        <w:rPr>
          <w:rFonts w:cstheme="minorHAnsi"/>
          <w:lang w:val="en-GB"/>
        </w:rPr>
        <w:t>the Board, subject to a right of appeal to the General Assembly.</w:t>
      </w:r>
      <w:r w:rsidRPr="00350FE0">
        <w:rPr>
          <w:rFonts w:eastAsia="Calibri" w:cstheme="minorHAnsi"/>
          <w:lang w:val="en-GB"/>
        </w:rPr>
        <w:t xml:space="preserve"> </w:t>
      </w:r>
    </w:p>
    <w:p w14:paraId="305DB9E1" w14:textId="00550596" w:rsidR="002021EA" w:rsidRPr="002021EA" w:rsidRDefault="00380037" w:rsidP="002021EA">
      <w:pPr>
        <w:ind w:left="-1"/>
        <w:rPr>
          <w:lang w:val="en-GB"/>
        </w:rPr>
      </w:pPr>
      <w:proofErr w:type="gramStart"/>
      <w:r w:rsidRPr="00380037">
        <w:rPr>
          <w:rFonts w:cstheme="minorHAnsi"/>
          <w:lang w:val="en-GB"/>
        </w:rPr>
        <w:t>Freely-</w:t>
      </w:r>
      <w:r w:rsidR="002021EA" w:rsidRPr="00380037">
        <w:rPr>
          <w:rFonts w:cstheme="minorHAnsi"/>
          <w:lang w:val="en-GB"/>
        </w:rPr>
        <w:t>established</w:t>
      </w:r>
      <w:proofErr w:type="gramEnd"/>
      <w:r w:rsidR="002021EA" w:rsidRPr="00380037">
        <w:rPr>
          <w:rFonts w:cstheme="minorHAnsi"/>
          <w:lang w:val="en-GB"/>
        </w:rPr>
        <w:t xml:space="preserve"> patient-</w:t>
      </w:r>
      <w:r w:rsidR="002021EA" w:rsidRPr="00350FE0">
        <w:rPr>
          <w:rFonts w:eastAsia="Verdana" w:cstheme="minorHAnsi"/>
          <w:lang w:val="en-GB"/>
        </w:rPr>
        <w:t xml:space="preserve">led </w:t>
      </w:r>
      <w:r w:rsidRPr="00350FE0">
        <w:rPr>
          <w:rFonts w:eastAsia="Verdana" w:cstheme="minorHAnsi"/>
          <w:lang w:val="en-GB"/>
        </w:rPr>
        <w:t>association</w:t>
      </w:r>
      <w:r>
        <w:rPr>
          <w:rFonts w:eastAsia="Verdana" w:cstheme="minorHAnsi"/>
          <w:lang w:val="en-GB"/>
        </w:rPr>
        <w:t>s</w:t>
      </w:r>
      <w:r w:rsidRPr="00350FE0">
        <w:rPr>
          <w:rFonts w:eastAsia="Verdana" w:cstheme="minorHAnsi"/>
          <w:lang w:val="en-GB"/>
        </w:rPr>
        <w:t xml:space="preserve"> supporting </w:t>
      </w:r>
      <w:r w:rsidR="002021EA" w:rsidRPr="00350FE0">
        <w:rPr>
          <w:rFonts w:eastAsia="Verdana" w:cstheme="minorHAnsi"/>
          <w:lang w:val="en-GB"/>
        </w:rPr>
        <w:t xml:space="preserve">prostate cancer patients </w:t>
      </w:r>
      <w:r w:rsidR="002021EA" w:rsidRPr="00380037">
        <w:rPr>
          <w:rFonts w:cstheme="minorHAnsi"/>
          <w:lang w:val="en-GB"/>
        </w:rPr>
        <w:t>(</w:t>
      </w:r>
      <w:r w:rsidR="002021EA" w:rsidRPr="002021EA">
        <w:rPr>
          <w:lang w:val="en-GB"/>
        </w:rPr>
        <w:t xml:space="preserve">having a governing body with a majority of patients) subscribing to the objectives of Europa Uomo while enjoying full administrative and </w:t>
      </w:r>
      <w:r w:rsidRPr="002021EA">
        <w:rPr>
          <w:lang w:val="en-GB"/>
        </w:rPr>
        <w:t>organi</w:t>
      </w:r>
      <w:r>
        <w:rPr>
          <w:lang w:val="en-GB"/>
        </w:rPr>
        <w:t>s</w:t>
      </w:r>
      <w:r w:rsidRPr="002021EA">
        <w:rPr>
          <w:lang w:val="en-GB"/>
        </w:rPr>
        <w:t xml:space="preserve">ational </w:t>
      </w:r>
      <w:r w:rsidR="002021EA" w:rsidRPr="002021EA">
        <w:rPr>
          <w:lang w:val="en-GB"/>
        </w:rPr>
        <w:t xml:space="preserve">liberty and autonomy, may apply for full membership. Member organisations are completely free to organise their association in accordance with the legal and practical </w:t>
      </w:r>
      <w:r>
        <w:rPr>
          <w:lang w:val="en-GB"/>
        </w:rPr>
        <w:t>framework</w:t>
      </w:r>
      <w:r w:rsidRPr="002021EA">
        <w:rPr>
          <w:lang w:val="en-GB"/>
        </w:rPr>
        <w:t xml:space="preserve"> </w:t>
      </w:r>
      <w:r w:rsidR="002021EA" w:rsidRPr="002021EA">
        <w:rPr>
          <w:lang w:val="en-GB"/>
        </w:rPr>
        <w:t xml:space="preserve">of their country. </w:t>
      </w:r>
      <w:r w:rsidR="002021EA" w:rsidRPr="002021EA">
        <w:rPr>
          <w:rFonts w:ascii="Calibri" w:eastAsia="Calibri" w:hAnsi="Calibri" w:cs="Calibri"/>
          <w:lang w:val="en-GB"/>
        </w:rPr>
        <w:t xml:space="preserve"> </w:t>
      </w:r>
    </w:p>
    <w:p w14:paraId="15186074" w14:textId="4B978270" w:rsidR="002021EA" w:rsidRPr="002021EA" w:rsidRDefault="002021EA" w:rsidP="002021EA">
      <w:pPr>
        <w:ind w:left="-1"/>
        <w:rPr>
          <w:lang w:val="en-GB"/>
        </w:rPr>
      </w:pPr>
      <w:r w:rsidRPr="002021EA">
        <w:rPr>
          <w:lang w:val="en-GB"/>
        </w:rPr>
        <w:t xml:space="preserve">As mentioned above, in addition to full members, there are also other members who are subdivided into associate members, supporting members and honorary members. </w:t>
      </w:r>
      <w:r w:rsidRPr="002021EA">
        <w:rPr>
          <w:rFonts w:ascii="Calibri" w:eastAsia="Calibri" w:hAnsi="Calibri" w:cs="Calibri"/>
          <w:lang w:val="en-GB"/>
        </w:rPr>
        <w:t xml:space="preserve"> </w:t>
      </w:r>
    </w:p>
    <w:p w14:paraId="19EEAEB0" w14:textId="58C3FF6B" w:rsidR="002021EA" w:rsidRPr="002021EA" w:rsidRDefault="002021EA" w:rsidP="002021EA">
      <w:pPr>
        <w:ind w:left="-1"/>
        <w:rPr>
          <w:lang w:val="en-GB"/>
        </w:rPr>
      </w:pPr>
      <w:r w:rsidRPr="002021EA">
        <w:rPr>
          <w:lang w:val="en-GB"/>
        </w:rPr>
        <w:t xml:space="preserve">Associate members are freely established patient-led patient organisations (having a governing body with </w:t>
      </w:r>
      <w:proofErr w:type="gramStart"/>
      <w:r w:rsidRPr="002021EA">
        <w:rPr>
          <w:lang w:val="en-GB"/>
        </w:rPr>
        <w:t>a majority of</w:t>
      </w:r>
      <w:proofErr w:type="gramEnd"/>
      <w:r w:rsidRPr="002021EA">
        <w:rPr>
          <w:lang w:val="en-GB"/>
        </w:rPr>
        <w:t xml:space="preserve"> patients) that deal with patient support in general and issues in cancer in particular and subscribing </w:t>
      </w:r>
      <w:r w:rsidR="00380037">
        <w:rPr>
          <w:lang w:val="en-GB"/>
        </w:rPr>
        <w:t xml:space="preserve">to </w:t>
      </w:r>
      <w:r w:rsidRPr="002021EA">
        <w:rPr>
          <w:lang w:val="en-GB"/>
        </w:rPr>
        <w:t>the objectives of Europa Uomo. While enjoying full administrative and organisational liberty and autonomy</w:t>
      </w:r>
      <w:r w:rsidR="00380037">
        <w:rPr>
          <w:lang w:val="en-GB"/>
        </w:rPr>
        <w:t>,</w:t>
      </w:r>
      <w:r w:rsidRPr="002021EA">
        <w:rPr>
          <w:lang w:val="en-GB"/>
        </w:rPr>
        <w:t xml:space="preserve"> they may apply for associate membership. Associate member </w:t>
      </w:r>
      <w:r w:rsidR="00380037" w:rsidRPr="002021EA">
        <w:rPr>
          <w:lang w:val="en-GB"/>
        </w:rPr>
        <w:t>organi</w:t>
      </w:r>
      <w:r w:rsidR="00380037">
        <w:rPr>
          <w:lang w:val="en-GB"/>
        </w:rPr>
        <w:t>s</w:t>
      </w:r>
      <w:r w:rsidR="00380037" w:rsidRPr="002021EA">
        <w:rPr>
          <w:lang w:val="en-GB"/>
        </w:rPr>
        <w:t xml:space="preserve">ations </w:t>
      </w:r>
      <w:r w:rsidRPr="002021EA">
        <w:rPr>
          <w:lang w:val="en-GB"/>
        </w:rPr>
        <w:t xml:space="preserve">are completely free to organise their association in accordance with the legal and practical possibilities of their country. </w:t>
      </w:r>
      <w:r w:rsidRPr="002021EA">
        <w:rPr>
          <w:rFonts w:ascii="Calibri" w:eastAsia="Calibri" w:hAnsi="Calibri" w:cs="Calibri"/>
          <w:lang w:val="en-GB"/>
        </w:rPr>
        <w:t xml:space="preserve"> </w:t>
      </w:r>
    </w:p>
    <w:p w14:paraId="74B04E48" w14:textId="588542DC" w:rsidR="002021EA" w:rsidRPr="002021EA" w:rsidRDefault="002021EA" w:rsidP="002021EA">
      <w:pPr>
        <w:ind w:left="-1"/>
        <w:rPr>
          <w:lang w:val="en-GB"/>
        </w:rPr>
      </w:pPr>
      <w:r w:rsidRPr="002021EA">
        <w:rPr>
          <w:lang w:val="en-GB"/>
        </w:rPr>
        <w:t xml:space="preserve">Supporting members are </w:t>
      </w:r>
      <w:r w:rsidR="00380037" w:rsidRPr="002021EA">
        <w:rPr>
          <w:lang w:val="en-GB"/>
        </w:rPr>
        <w:t>organi</w:t>
      </w:r>
      <w:r w:rsidR="00380037">
        <w:rPr>
          <w:lang w:val="en-GB"/>
        </w:rPr>
        <w:t>s</w:t>
      </w:r>
      <w:r w:rsidR="00380037" w:rsidRPr="002021EA">
        <w:rPr>
          <w:lang w:val="en-GB"/>
        </w:rPr>
        <w:t xml:space="preserve">ations </w:t>
      </w:r>
      <w:r w:rsidRPr="002021EA">
        <w:rPr>
          <w:lang w:val="en-GB"/>
        </w:rPr>
        <w:t xml:space="preserve">that subscribe to the objectives of Europa Uomo and have administrative and </w:t>
      </w:r>
      <w:r w:rsidR="00380037" w:rsidRPr="002021EA">
        <w:rPr>
          <w:lang w:val="en-GB"/>
        </w:rPr>
        <w:t>organi</w:t>
      </w:r>
      <w:r w:rsidR="00380037">
        <w:rPr>
          <w:lang w:val="en-GB"/>
        </w:rPr>
        <w:t>s</w:t>
      </w:r>
      <w:r w:rsidR="00380037" w:rsidRPr="002021EA">
        <w:rPr>
          <w:lang w:val="en-GB"/>
        </w:rPr>
        <w:t xml:space="preserve">ational </w:t>
      </w:r>
      <w:r w:rsidRPr="002021EA">
        <w:rPr>
          <w:lang w:val="en-GB"/>
        </w:rPr>
        <w:t xml:space="preserve">liberty </w:t>
      </w:r>
      <w:r w:rsidR="00380037">
        <w:rPr>
          <w:lang w:val="en-GB"/>
        </w:rPr>
        <w:t>a</w:t>
      </w:r>
      <w:r w:rsidR="00380037" w:rsidRPr="002021EA">
        <w:rPr>
          <w:lang w:val="en-GB"/>
        </w:rPr>
        <w:t xml:space="preserve">nd </w:t>
      </w:r>
      <w:r w:rsidRPr="002021EA">
        <w:rPr>
          <w:lang w:val="en-GB"/>
        </w:rPr>
        <w:t xml:space="preserve">autonomy. If the </w:t>
      </w:r>
      <w:r w:rsidR="00380037" w:rsidRPr="002021EA">
        <w:rPr>
          <w:lang w:val="en-GB"/>
        </w:rPr>
        <w:t>organi</w:t>
      </w:r>
      <w:r w:rsidR="00380037">
        <w:rPr>
          <w:lang w:val="en-GB"/>
        </w:rPr>
        <w:t>s</w:t>
      </w:r>
      <w:r w:rsidR="00380037" w:rsidRPr="002021EA">
        <w:rPr>
          <w:lang w:val="en-GB"/>
        </w:rPr>
        <w:t xml:space="preserve">ations </w:t>
      </w:r>
      <w:r w:rsidRPr="002021EA">
        <w:rPr>
          <w:lang w:val="en-GB"/>
        </w:rPr>
        <w:t xml:space="preserve">meet the </w:t>
      </w:r>
      <w:proofErr w:type="gramStart"/>
      <w:r w:rsidRPr="002021EA">
        <w:rPr>
          <w:lang w:val="en-GB"/>
        </w:rPr>
        <w:t>aforementioned requirements</w:t>
      </w:r>
      <w:proofErr w:type="gramEnd"/>
      <w:r w:rsidRPr="002021EA">
        <w:rPr>
          <w:lang w:val="en-GB"/>
        </w:rPr>
        <w:t xml:space="preserve">, they may apply for membership as supporting members. Supportive membership may also be offered to </w:t>
      </w:r>
      <w:r w:rsidR="00380037" w:rsidRPr="002021EA">
        <w:rPr>
          <w:lang w:val="en-GB"/>
        </w:rPr>
        <w:t>organi</w:t>
      </w:r>
      <w:r w:rsidR="00380037">
        <w:rPr>
          <w:lang w:val="en-GB"/>
        </w:rPr>
        <w:t>s</w:t>
      </w:r>
      <w:r w:rsidR="00380037" w:rsidRPr="002021EA">
        <w:rPr>
          <w:lang w:val="en-GB"/>
        </w:rPr>
        <w:t xml:space="preserve">ations </w:t>
      </w:r>
      <w:r w:rsidRPr="002021EA">
        <w:rPr>
          <w:lang w:val="en-GB"/>
        </w:rPr>
        <w:t xml:space="preserve">that can help Europa Uomo to realise its objectives. </w:t>
      </w:r>
      <w:r w:rsidRPr="002021EA">
        <w:rPr>
          <w:rFonts w:ascii="Calibri" w:eastAsia="Calibri" w:hAnsi="Calibri" w:cs="Calibri"/>
          <w:lang w:val="en-GB"/>
        </w:rPr>
        <w:t xml:space="preserve"> </w:t>
      </w:r>
    </w:p>
    <w:p w14:paraId="2AB810C6" w14:textId="77777777" w:rsidR="002021EA" w:rsidRPr="002021EA" w:rsidRDefault="002021EA" w:rsidP="002021EA">
      <w:pPr>
        <w:spacing w:after="0"/>
        <w:ind w:left="14"/>
        <w:rPr>
          <w:lang w:val="en-GB"/>
        </w:rPr>
      </w:pPr>
      <w:r w:rsidRPr="002021EA">
        <w:rPr>
          <w:rFonts w:ascii="Calibri" w:eastAsia="Calibri" w:hAnsi="Calibri" w:cs="Calibri"/>
          <w:lang w:val="en-GB"/>
        </w:rPr>
        <w:lastRenderedPageBreak/>
        <w:t xml:space="preserve"> </w:t>
      </w:r>
    </w:p>
    <w:p w14:paraId="75AF6815" w14:textId="44BD4039" w:rsidR="00414A66" w:rsidRPr="002021EA" w:rsidRDefault="002021EA" w:rsidP="002021EA">
      <w:pPr>
        <w:rPr>
          <w:lang w:val="en-GB"/>
        </w:rPr>
      </w:pPr>
      <w:r w:rsidRPr="002021EA">
        <w:rPr>
          <w:lang w:val="en-GB"/>
        </w:rPr>
        <w:t>Individuals may be offered honorary membership of Europa Uomo as a reward for services rendered to Europa Uomo. Such persons are called honorary members.</w:t>
      </w:r>
    </w:p>
    <w:p w14:paraId="2B55A4EC" w14:textId="0FA4BFE3" w:rsidR="002021EA" w:rsidRPr="002021EA" w:rsidRDefault="002021EA" w:rsidP="002021EA">
      <w:pPr>
        <w:rPr>
          <w:lang w:val="en-GB"/>
        </w:rPr>
      </w:pPr>
    </w:p>
    <w:p w14:paraId="3E622C40" w14:textId="0B62C685" w:rsidR="002021EA" w:rsidRPr="002021EA" w:rsidRDefault="002021EA" w:rsidP="002021EA">
      <w:pPr>
        <w:rPr>
          <w:b/>
          <w:bCs/>
          <w:color w:val="0070C0"/>
          <w:sz w:val="28"/>
          <w:szCs w:val="28"/>
          <w:lang w:val="en-GB"/>
        </w:rPr>
      </w:pPr>
      <w:r w:rsidRPr="002021EA">
        <w:rPr>
          <w:b/>
          <w:bCs/>
          <w:color w:val="0070C0"/>
          <w:sz w:val="28"/>
          <w:szCs w:val="28"/>
          <w:lang w:val="en-GB"/>
        </w:rPr>
        <w:t>Art</w:t>
      </w:r>
      <w:r w:rsidR="00380037">
        <w:rPr>
          <w:b/>
          <w:bCs/>
          <w:color w:val="0070C0"/>
          <w:sz w:val="28"/>
          <w:szCs w:val="28"/>
          <w:lang w:val="en-GB"/>
        </w:rPr>
        <w:t>icle</w:t>
      </w:r>
      <w:r w:rsidR="00380037" w:rsidRPr="002021EA">
        <w:rPr>
          <w:b/>
          <w:bCs/>
          <w:color w:val="0070C0"/>
          <w:sz w:val="28"/>
          <w:szCs w:val="28"/>
          <w:lang w:val="en-GB"/>
        </w:rPr>
        <w:t xml:space="preserve"> </w:t>
      </w:r>
      <w:r w:rsidRPr="002021EA">
        <w:rPr>
          <w:b/>
          <w:bCs/>
          <w:color w:val="0070C0"/>
          <w:sz w:val="28"/>
          <w:szCs w:val="28"/>
          <w:lang w:val="en-GB"/>
        </w:rPr>
        <w:t>6 – Membership: acceptance, exclusion, resignation</w:t>
      </w:r>
    </w:p>
    <w:p w14:paraId="6348C8A1" w14:textId="65118BA2" w:rsidR="002021EA" w:rsidRPr="002021EA" w:rsidRDefault="002021EA" w:rsidP="002021EA">
      <w:pPr>
        <w:ind w:left="-1"/>
        <w:rPr>
          <w:lang w:val="en-GB"/>
        </w:rPr>
      </w:pPr>
      <w:r w:rsidRPr="002021EA">
        <w:rPr>
          <w:lang w:val="en-GB"/>
        </w:rPr>
        <w:t xml:space="preserve">Any </w:t>
      </w:r>
      <w:r w:rsidR="00380037" w:rsidRPr="002021EA">
        <w:rPr>
          <w:lang w:val="en-GB"/>
        </w:rPr>
        <w:t>organi</w:t>
      </w:r>
      <w:r w:rsidR="00380037">
        <w:rPr>
          <w:lang w:val="en-GB"/>
        </w:rPr>
        <w:t>s</w:t>
      </w:r>
      <w:r w:rsidR="00380037" w:rsidRPr="002021EA">
        <w:rPr>
          <w:lang w:val="en-GB"/>
        </w:rPr>
        <w:t xml:space="preserve">ation </w:t>
      </w:r>
      <w:r w:rsidRPr="002021EA">
        <w:rPr>
          <w:lang w:val="en-GB"/>
        </w:rPr>
        <w:t xml:space="preserve">that wishes to apply for membership, as described under article 5, must file an application for membership with the </w:t>
      </w:r>
      <w:r w:rsidR="001B7688">
        <w:rPr>
          <w:lang w:val="en-GB"/>
        </w:rPr>
        <w:t>S</w:t>
      </w:r>
      <w:r w:rsidR="001B7688" w:rsidRPr="002021EA">
        <w:rPr>
          <w:lang w:val="en-GB"/>
        </w:rPr>
        <w:t xml:space="preserve">ecretariat </w:t>
      </w:r>
      <w:r w:rsidRPr="002021EA">
        <w:rPr>
          <w:lang w:val="en-GB"/>
        </w:rPr>
        <w:t xml:space="preserve">of Europa </w:t>
      </w:r>
      <w:proofErr w:type="spellStart"/>
      <w:r w:rsidRPr="002021EA">
        <w:rPr>
          <w:lang w:val="en-GB"/>
        </w:rPr>
        <w:t>Uomo</w:t>
      </w:r>
      <w:proofErr w:type="spellEnd"/>
      <w:r w:rsidRPr="002021EA">
        <w:rPr>
          <w:lang w:val="en-GB"/>
        </w:rPr>
        <w:t>. In this application, the candidate member must submit all necessary information (</w:t>
      </w:r>
      <w:r w:rsidRPr="00350FE0">
        <w:rPr>
          <w:lang w:val="en-GB"/>
        </w:rPr>
        <w:t xml:space="preserve">statutes, composition </w:t>
      </w:r>
      <w:r w:rsidR="001B7688">
        <w:rPr>
          <w:lang w:val="en-GB"/>
        </w:rPr>
        <w:t xml:space="preserve">of </w:t>
      </w:r>
      <w:r w:rsidRPr="00350FE0">
        <w:rPr>
          <w:lang w:val="en-GB"/>
        </w:rPr>
        <w:t>governing body, budget, working report of the previous year and funding sources</w:t>
      </w:r>
      <w:r w:rsidRPr="002021EA">
        <w:rPr>
          <w:lang w:val="en-GB"/>
        </w:rPr>
        <w:t xml:space="preserve">) </w:t>
      </w:r>
      <w:proofErr w:type="gramStart"/>
      <w:r w:rsidRPr="002021EA">
        <w:rPr>
          <w:lang w:val="en-GB"/>
        </w:rPr>
        <w:t>in order for</w:t>
      </w:r>
      <w:proofErr w:type="gramEnd"/>
      <w:r w:rsidRPr="002021EA">
        <w:rPr>
          <w:lang w:val="en-GB"/>
        </w:rPr>
        <w:t xml:space="preserve"> the Board of Europa Uomo to judge the eligibility of the applicant. Based on the consideration of the application, the Board shall make a proposal to the next General Assembly where a majority vote shall decide on the application.  </w:t>
      </w:r>
      <w:r w:rsidRPr="002021EA">
        <w:rPr>
          <w:rFonts w:ascii="Calibri" w:eastAsia="Calibri" w:hAnsi="Calibri" w:cs="Calibri"/>
          <w:lang w:val="en-GB"/>
        </w:rPr>
        <w:t xml:space="preserve">  </w:t>
      </w:r>
    </w:p>
    <w:p w14:paraId="614B0A51" w14:textId="62E45850" w:rsidR="002021EA" w:rsidRPr="002021EA" w:rsidRDefault="002021EA" w:rsidP="002021EA">
      <w:pPr>
        <w:ind w:left="-1"/>
        <w:rPr>
          <w:lang w:val="en-GB"/>
        </w:rPr>
      </w:pPr>
      <w:r w:rsidRPr="002021EA">
        <w:rPr>
          <w:lang w:val="en-GB"/>
        </w:rPr>
        <w:t xml:space="preserve">Where an applicant for full membership is not accepted, the applicant may be offered associate membership provided that the General Assembly agrees to grant the associate membership to the candidate member. </w:t>
      </w:r>
      <w:r w:rsidRPr="002021EA">
        <w:rPr>
          <w:rFonts w:ascii="Calibri" w:eastAsia="Calibri" w:hAnsi="Calibri" w:cs="Calibri"/>
          <w:lang w:val="en-GB"/>
        </w:rPr>
        <w:t xml:space="preserve">  </w:t>
      </w:r>
    </w:p>
    <w:p w14:paraId="16D7B5BF" w14:textId="77777777" w:rsidR="002021EA" w:rsidRPr="002021EA" w:rsidRDefault="002021EA" w:rsidP="002021EA">
      <w:pPr>
        <w:ind w:left="-1"/>
        <w:rPr>
          <w:lang w:val="en-GB"/>
        </w:rPr>
      </w:pPr>
      <w:r w:rsidRPr="002021EA">
        <w:rPr>
          <w:lang w:val="en-GB"/>
        </w:rPr>
        <w:t xml:space="preserve">At the General Assembly of Europa Uomo only full members may vote under the following conditions: </w:t>
      </w:r>
      <w:r w:rsidRPr="002021EA">
        <w:rPr>
          <w:rFonts w:ascii="Calibri" w:eastAsia="Calibri" w:hAnsi="Calibri" w:cs="Calibri"/>
          <w:lang w:val="en-GB"/>
        </w:rPr>
        <w:t xml:space="preserve"> </w:t>
      </w:r>
    </w:p>
    <w:p w14:paraId="6C641E93" w14:textId="77777777" w:rsidR="002021EA" w:rsidRPr="002021EA" w:rsidRDefault="002021EA" w:rsidP="002021EA">
      <w:pPr>
        <w:numPr>
          <w:ilvl w:val="0"/>
          <w:numId w:val="17"/>
        </w:numPr>
        <w:spacing w:after="29" w:line="248" w:lineRule="auto"/>
        <w:ind w:hanging="286"/>
        <w:jc w:val="both"/>
        <w:rPr>
          <w:lang w:val="en-GB"/>
        </w:rPr>
      </w:pPr>
      <w:r w:rsidRPr="002021EA">
        <w:rPr>
          <w:lang w:val="en-GB"/>
        </w:rPr>
        <w:t xml:space="preserve">For each country with at least one full member there will be one vote. </w:t>
      </w:r>
      <w:r w:rsidRPr="002021EA">
        <w:rPr>
          <w:rFonts w:ascii="Calibri" w:eastAsia="Calibri" w:hAnsi="Calibri" w:cs="Calibri"/>
          <w:lang w:val="en-GB"/>
        </w:rPr>
        <w:t xml:space="preserve"> </w:t>
      </w:r>
    </w:p>
    <w:p w14:paraId="57F5E476" w14:textId="77777777" w:rsidR="002021EA" w:rsidRPr="002021EA" w:rsidRDefault="002021EA" w:rsidP="002021EA">
      <w:pPr>
        <w:numPr>
          <w:ilvl w:val="0"/>
          <w:numId w:val="17"/>
        </w:numPr>
        <w:spacing w:after="33" w:line="248" w:lineRule="auto"/>
        <w:ind w:hanging="286"/>
        <w:jc w:val="both"/>
        <w:rPr>
          <w:lang w:val="en-GB"/>
        </w:rPr>
      </w:pPr>
      <w:r w:rsidRPr="002021EA">
        <w:rPr>
          <w:lang w:val="en-GB"/>
        </w:rPr>
        <w:t xml:space="preserve">If there is more than one full member in a country, it shall be a matter for these full members to decide who will have their national vote. </w:t>
      </w:r>
      <w:r w:rsidRPr="002021EA">
        <w:rPr>
          <w:rFonts w:ascii="Calibri" w:eastAsia="Calibri" w:hAnsi="Calibri" w:cs="Calibri"/>
          <w:lang w:val="en-GB"/>
        </w:rPr>
        <w:t xml:space="preserve"> </w:t>
      </w:r>
    </w:p>
    <w:p w14:paraId="0F4A74D6" w14:textId="77777777" w:rsidR="002021EA" w:rsidRPr="002021EA" w:rsidRDefault="002021EA" w:rsidP="002021EA">
      <w:pPr>
        <w:numPr>
          <w:ilvl w:val="0"/>
          <w:numId w:val="17"/>
        </w:numPr>
        <w:spacing w:after="3" w:line="248" w:lineRule="auto"/>
        <w:ind w:hanging="286"/>
        <w:jc w:val="both"/>
        <w:rPr>
          <w:lang w:val="en-GB"/>
        </w:rPr>
      </w:pPr>
      <w:r w:rsidRPr="002021EA">
        <w:rPr>
          <w:lang w:val="en-GB"/>
        </w:rPr>
        <w:t>If there is more than one full member in a country, and if the full members of a country cannot agree</w:t>
      </w:r>
      <w:r w:rsidRPr="002021EA">
        <w:rPr>
          <w:rFonts w:ascii="Verdana" w:eastAsia="Verdana" w:hAnsi="Verdana" w:cs="Verdana"/>
          <w:b/>
          <w:lang w:val="en-GB"/>
        </w:rPr>
        <w:t xml:space="preserve"> </w:t>
      </w:r>
      <w:r w:rsidRPr="002021EA">
        <w:rPr>
          <w:lang w:val="en-GB"/>
        </w:rPr>
        <w:t xml:space="preserve">who shall exercise the national vote, they shall forfeit the national vote at the upcoming General Assembly.  </w:t>
      </w:r>
      <w:r w:rsidRPr="002021EA">
        <w:rPr>
          <w:rFonts w:ascii="Calibri" w:eastAsia="Calibri" w:hAnsi="Calibri" w:cs="Calibri"/>
          <w:lang w:val="en-GB"/>
        </w:rPr>
        <w:t xml:space="preserve"> </w:t>
      </w:r>
    </w:p>
    <w:p w14:paraId="3670F3C9" w14:textId="77777777" w:rsidR="002021EA" w:rsidRPr="002021EA" w:rsidRDefault="002021EA" w:rsidP="002021EA">
      <w:pPr>
        <w:spacing w:after="0"/>
        <w:ind w:left="14"/>
        <w:rPr>
          <w:lang w:val="en-GB"/>
        </w:rPr>
      </w:pPr>
      <w:r w:rsidRPr="002021EA">
        <w:rPr>
          <w:lang w:val="en-GB"/>
        </w:rPr>
        <w:t xml:space="preserve"> </w:t>
      </w:r>
    </w:p>
    <w:p w14:paraId="463A546D" w14:textId="3D4B1E7C" w:rsidR="002021EA" w:rsidRPr="002021EA" w:rsidRDefault="002021EA" w:rsidP="002021EA">
      <w:pPr>
        <w:ind w:left="-1"/>
        <w:rPr>
          <w:lang w:val="en-GB"/>
        </w:rPr>
      </w:pPr>
      <w:r w:rsidRPr="002021EA">
        <w:rPr>
          <w:lang w:val="en-GB"/>
        </w:rPr>
        <w:t>Candidates for the status of supporting members and honorary members may be proposed by the Board to the General Assembly</w:t>
      </w:r>
      <w:r w:rsidR="001B7688">
        <w:rPr>
          <w:lang w:val="en-GB"/>
        </w:rPr>
        <w:t>,</w:t>
      </w:r>
      <w:r w:rsidRPr="002021EA">
        <w:rPr>
          <w:lang w:val="en-GB"/>
        </w:rPr>
        <w:t xml:space="preserve"> which shall decide by simple majority on the candidature of these members. </w:t>
      </w:r>
      <w:r w:rsidRPr="002021EA">
        <w:rPr>
          <w:rFonts w:ascii="Calibri" w:eastAsia="Calibri" w:hAnsi="Calibri" w:cs="Calibri"/>
          <w:lang w:val="en-GB"/>
        </w:rPr>
        <w:t xml:space="preserve"> </w:t>
      </w:r>
    </w:p>
    <w:p w14:paraId="29EEDC72" w14:textId="4CF9E487" w:rsidR="002021EA" w:rsidRPr="002021EA" w:rsidRDefault="002021EA" w:rsidP="002021EA">
      <w:pPr>
        <w:ind w:left="-1"/>
        <w:rPr>
          <w:lang w:val="en-GB"/>
        </w:rPr>
      </w:pPr>
      <w:r w:rsidRPr="002021EA">
        <w:rPr>
          <w:lang w:val="en-GB"/>
        </w:rPr>
        <w:t xml:space="preserve">Membership shall become effective only after a positive decision of the General Assembly, subject to provisions of article 6 of these statutes. </w:t>
      </w:r>
      <w:r w:rsidRPr="002021EA">
        <w:rPr>
          <w:rFonts w:ascii="Calibri" w:eastAsia="Calibri" w:hAnsi="Calibri" w:cs="Calibri"/>
          <w:lang w:val="en-GB"/>
        </w:rPr>
        <w:t xml:space="preserve"> </w:t>
      </w:r>
    </w:p>
    <w:p w14:paraId="4EDD247E" w14:textId="1E17E9D4" w:rsidR="002021EA" w:rsidRPr="002021EA" w:rsidRDefault="002021EA" w:rsidP="002021EA">
      <w:pPr>
        <w:ind w:left="-1"/>
        <w:rPr>
          <w:lang w:val="en-GB"/>
        </w:rPr>
      </w:pPr>
      <w:r w:rsidRPr="002021EA">
        <w:rPr>
          <w:lang w:val="en-GB"/>
        </w:rPr>
        <w:t xml:space="preserve">At </w:t>
      </w:r>
      <w:r w:rsidR="001B7688">
        <w:rPr>
          <w:lang w:val="en-GB"/>
        </w:rPr>
        <w:t>g</w:t>
      </w:r>
      <w:r w:rsidR="001B7688" w:rsidRPr="002021EA">
        <w:rPr>
          <w:lang w:val="en-GB"/>
        </w:rPr>
        <w:t xml:space="preserve">eneral </w:t>
      </w:r>
      <w:r w:rsidR="001B7688">
        <w:rPr>
          <w:lang w:val="en-GB"/>
        </w:rPr>
        <w:t>a</w:t>
      </w:r>
      <w:r w:rsidR="001B7688" w:rsidRPr="002021EA">
        <w:rPr>
          <w:lang w:val="en-GB"/>
        </w:rPr>
        <w:t>ssemblies</w:t>
      </w:r>
      <w:r w:rsidR="001B7688">
        <w:rPr>
          <w:lang w:val="en-GB"/>
        </w:rPr>
        <w:t>,</w:t>
      </w:r>
      <w:r w:rsidR="001B7688" w:rsidRPr="002021EA">
        <w:rPr>
          <w:lang w:val="en-GB"/>
        </w:rPr>
        <w:t xml:space="preserve"> </w:t>
      </w:r>
      <w:r w:rsidRPr="002021EA">
        <w:rPr>
          <w:lang w:val="en-GB"/>
        </w:rPr>
        <w:t>all members may participate</w:t>
      </w:r>
      <w:r w:rsidR="00793B0F">
        <w:rPr>
          <w:lang w:val="en-GB"/>
        </w:rPr>
        <w:t xml:space="preserve"> but only full members can vote. O</w:t>
      </w:r>
      <w:r w:rsidRPr="002021EA">
        <w:rPr>
          <w:lang w:val="en-GB"/>
        </w:rPr>
        <w:t>nly one</w:t>
      </w:r>
      <w:r w:rsidRPr="002021EA">
        <w:rPr>
          <w:rFonts w:ascii="Verdana" w:eastAsia="Verdana" w:hAnsi="Verdana" w:cs="Verdana"/>
          <w:b/>
          <w:lang w:val="en-GB"/>
        </w:rPr>
        <w:t xml:space="preserve"> </w:t>
      </w:r>
      <w:r w:rsidRPr="002021EA">
        <w:rPr>
          <w:lang w:val="en-GB"/>
        </w:rPr>
        <w:t xml:space="preserve">delegate (the voting delegate as defined in this article) per country may vote and all others may be present as observers and may give opinions and advice. </w:t>
      </w:r>
      <w:r w:rsidRPr="002021EA">
        <w:rPr>
          <w:rFonts w:ascii="Calibri" w:eastAsia="Calibri" w:hAnsi="Calibri" w:cs="Calibri"/>
          <w:lang w:val="en-GB"/>
        </w:rPr>
        <w:t xml:space="preserve"> </w:t>
      </w:r>
    </w:p>
    <w:p w14:paraId="14CDD529" w14:textId="20CBD930" w:rsidR="002021EA" w:rsidRPr="001B7688" w:rsidRDefault="002021EA" w:rsidP="002021EA">
      <w:pPr>
        <w:ind w:left="-1"/>
        <w:rPr>
          <w:rFonts w:cstheme="minorHAnsi"/>
          <w:lang w:val="en-GB"/>
        </w:rPr>
      </w:pPr>
      <w:r w:rsidRPr="002021EA">
        <w:rPr>
          <w:lang w:val="en-GB"/>
        </w:rPr>
        <w:t xml:space="preserve">Any member organisation may submit </w:t>
      </w:r>
      <w:r w:rsidRPr="001B7688">
        <w:rPr>
          <w:rFonts w:cstheme="minorHAnsi"/>
          <w:lang w:val="en-GB"/>
        </w:rPr>
        <w:t>its resignation from Europa Uomo</w:t>
      </w:r>
      <w:r w:rsidRPr="00350FE0">
        <w:rPr>
          <w:rFonts w:eastAsia="Verdana" w:cstheme="minorHAnsi"/>
          <w:b/>
          <w:lang w:val="en-GB"/>
        </w:rPr>
        <w:t xml:space="preserve"> </w:t>
      </w:r>
      <w:r w:rsidRPr="001B7688">
        <w:rPr>
          <w:rFonts w:cstheme="minorHAnsi"/>
          <w:lang w:val="en-GB"/>
        </w:rPr>
        <w:t xml:space="preserve">by a registered letter to the secretariat of Europa Uomo together with a copy of their </w:t>
      </w:r>
      <w:r w:rsidR="001B7688" w:rsidRPr="001B7688">
        <w:rPr>
          <w:rFonts w:cstheme="minorHAnsi"/>
          <w:lang w:val="en-GB"/>
        </w:rPr>
        <w:t>organis</w:t>
      </w:r>
      <w:r w:rsidR="001B7688" w:rsidRPr="00350FE0">
        <w:rPr>
          <w:rFonts w:eastAsia="Verdana" w:cstheme="minorHAnsi"/>
          <w:lang w:val="en-GB"/>
        </w:rPr>
        <w:t xml:space="preserve">ation’s </w:t>
      </w:r>
      <w:r w:rsidR="001B7688">
        <w:rPr>
          <w:rFonts w:eastAsia="Verdana" w:cstheme="minorHAnsi"/>
          <w:lang w:val="en-GB"/>
        </w:rPr>
        <w:t>m</w:t>
      </w:r>
      <w:r w:rsidR="001B7688" w:rsidRPr="00350FE0">
        <w:rPr>
          <w:rFonts w:eastAsia="Verdana" w:cstheme="minorHAnsi"/>
          <w:lang w:val="en-GB"/>
        </w:rPr>
        <w:t xml:space="preserve">otion </w:t>
      </w:r>
      <w:r w:rsidRPr="00350FE0">
        <w:rPr>
          <w:rFonts w:eastAsia="Verdana" w:cstheme="minorHAnsi"/>
          <w:lang w:val="en-GB"/>
        </w:rPr>
        <w:t xml:space="preserve">to that effect signed by both its Chairman/President and its </w:t>
      </w:r>
      <w:r w:rsidRPr="001B7688">
        <w:rPr>
          <w:rFonts w:cstheme="minorHAnsi"/>
          <w:lang w:val="en-GB"/>
        </w:rPr>
        <w:t xml:space="preserve">Secretary. Any resignation shall be reported at the next General Assembly. </w:t>
      </w:r>
      <w:r w:rsidRPr="00350FE0">
        <w:rPr>
          <w:rFonts w:eastAsia="Calibri" w:cstheme="minorHAnsi"/>
          <w:lang w:val="en-GB"/>
        </w:rPr>
        <w:t xml:space="preserve"> </w:t>
      </w:r>
    </w:p>
    <w:p w14:paraId="37774223" w14:textId="77777777" w:rsidR="002021EA" w:rsidRPr="002021EA" w:rsidRDefault="002021EA" w:rsidP="002021EA">
      <w:pPr>
        <w:spacing w:after="0"/>
        <w:ind w:left="14"/>
        <w:rPr>
          <w:lang w:val="en-GB"/>
        </w:rPr>
      </w:pPr>
      <w:r w:rsidRPr="002021EA">
        <w:rPr>
          <w:rFonts w:ascii="Calibri" w:eastAsia="Calibri" w:hAnsi="Calibri" w:cs="Calibri"/>
          <w:lang w:val="en-GB"/>
        </w:rPr>
        <w:t xml:space="preserve"> </w:t>
      </w:r>
    </w:p>
    <w:p w14:paraId="76DB20AB" w14:textId="47D3D1A4" w:rsidR="002021EA" w:rsidRPr="002021EA" w:rsidRDefault="002021EA" w:rsidP="002021EA">
      <w:pPr>
        <w:ind w:left="-1"/>
        <w:rPr>
          <w:lang w:val="en-GB"/>
        </w:rPr>
      </w:pPr>
      <w:r w:rsidRPr="002021EA">
        <w:rPr>
          <w:lang w:val="en-GB"/>
        </w:rPr>
        <w:lastRenderedPageBreak/>
        <w:t>Full, associate and supporting membership may be terminated by decision of the General Assembly if the member no longer meets the conditions stated in these statutes to become a member of Europa Uomo in the relevant category of membership. If a full or an associate member has not paid the annual membership fee on 31</w:t>
      </w:r>
      <w:r w:rsidR="001B7688">
        <w:rPr>
          <w:lang w:val="en-GB"/>
        </w:rPr>
        <w:t>st</w:t>
      </w:r>
      <w:r w:rsidRPr="002021EA">
        <w:rPr>
          <w:lang w:val="en-GB"/>
        </w:rPr>
        <w:t xml:space="preserve"> March of the relevant calendar year, the </w:t>
      </w:r>
      <w:r w:rsidR="001B7688">
        <w:rPr>
          <w:lang w:val="en-GB"/>
        </w:rPr>
        <w:t>S</w:t>
      </w:r>
      <w:r w:rsidR="001B7688" w:rsidRPr="002021EA">
        <w:rPr>
          <w:lang w:val="en-GB"/>
        </w:rPr>
        <w:t xml:space="preserve">ecretariat </w:t>
      </w:r>
      <w:r w:rsidRPr="002021EA">
        <w:rPr>
          <w:lang w:val="en-GB"/>
        </w:rPr>
        <w:t xml:space="preserve">of Europa </w:t>
      </w:r>
      <w:proofErr w:type="spellStart"/>
      <w:r w:rsidRPr="002021EA">
        <w:rPr>
          <w:lang w:val="en-GB"/>
        </w:rPr>
        <w:t>Uomo</w:t>
      </w:r>
      <w:proofErr w:type="spellEnd"/>
      <w:r w:rsidRPr="002021EA">
        <w:rPr>
          <w:lang w:val="en-GB"/>
        </w:rPr>
        <w:t xml:space="preserve"> will request the member concerned in writing</w:t>
      </w:r>
      <w:r w:rsidR="001B7688">
        <w:rPr>
          <w:lang w:val="en-GB"/>
        </w:rPr>
        <w:t xml:space="preserve"> (letter or email),</w:t>
      </w:r>
      <w:r w:rsidRPr="002021EA">
        <w:rPr>
          <w:lang w:val="en-GB"/>
        </w:rPr>
        <w:t xml:space="preserve"> during the month of April</w:t>
      </w:r>
      <w:r w:rsidR="001B7688">
        <w:rPr>
          <w:lang w:val="en-GB"/>
        </w:rPr>
        <w:t xml:space="preserve">, </w:t>
      </w:r>
      <w:r w:rsidRPr="002021EA">
        <w:rPr>
          <w:lang w:val="en-GB"/>
        </w:rPr>
        <w:t xml:space="preserve">to pay the membership fee before the General Assembly. </w:t>
      </w:r>
      <w:r w:rsidRPr="002021EA">
        <w:rPr>
          <w:rFonts w:ascii="Calibri" w:eastAsia="Calibri" w:hAnsi="Calibri" w:cs="Calibri"/>
          <w:lang w:val="en-GB"/>
        </w:rPr>
        <w:t xml:space="preserve"> </w:t>
      </w:r>
    </w:p>
    <w:p w14:paraId="2BA78C3F" w14:textId="4F82D4F7" w:rsidR="002021EA" w:rsidRPr="002021EA" w:rsidRDefault="002021EA" w:rsidP="002021EA">
      <w:pPr>
        <w:ind w:left="-1"/>
        <w:rPr>
          <w:lang w:val="en-GB"/>
        </w:rPr>
      </w:pPr>
      <w:r w:rsidRPr="002021EA">
        <w:rPr>
          <w:lang w:val="en-GB"/>
        </w:rPr>
        <w:t xml:space="preserve">If the General Assembly determines that the member concerned, reminded by the </w:t>
      </w:r>
      <w:r w:rsidR="001B7688">
        <w:rPr>
          <w:lang w:val="en-GB"/>
        </w:rPr>
        <w:t>S</w:t>
      </w:r>
      <w:r w:rsidR="001B7688" w:rsidRPr="002021EA">
        <w:rPr>
          <w:lang w:val="en-GB"/>
        </w:rPr>
        <w:t xml:space="preserve">ecretariat </w:t>
      </w:r>
      <w:r w:rsidRPr="002021EA">
        <w:rPr>
          <w:lang w:val="en-GB"/>
        </w:rPr>
        <w:t xml:space="preserve">of Europa </w:t>
      </w:r>
      <w:proofErr w:type="spellStart"/>
      <w:r w:rsidRPr="002021EA">
        <w:rPr>
          <w:lang w:val="en-GB"/>
        </w:rPr>
        <w:t>Uomo</w:t>
      </w:r>
      <w:proofErr w:type="spellEnd"/>
      <w:r w:rsidRPr="002021EA">
        <w:rPr>
          <w:lang w:val="en-GB"/>
        </w:rPr>
        <w:t xml:space="preserve"> during the month of April, has not yet paid </w:t>
      </w:r>
      <w:r w:rsidR="001B7688">
        <w:rPr>
          <w:lang w:val="en-GB"/>
        </w:rPr>
        <w:t>the</w:t>
      </w:r>
      <w:r w:rsidR="001B7688" w:rsidRPr="002021EA">
        <w:rPr>
          <w:lang w:val="en-GB"/>
        </w:rPr>
        <w:t xml:space="preserve"> </w:t>
      </w:r>
      <w:r w:rsidRPr="002021EA">
        <w:rPr>
          <w:lang w:val="en-GB"/>
        </w:rPr>
        <w:t>membership fee, the member concerned will be heard and the General Assembly will then decide whether membership as a full member</w:t>
      </w:r>
      <w:r w:rsidR="001B7688">
        <w:rPr>
          <w:lang w:val="en-GB"/>
        </w:rPr>
        <w:t xml:space="preserve"> (</w:t>
      </w:r>
      <w:r w:rsidRPr="002021EA">
        <w:rPr>
          <w:lang w:val="en-GB"/>
        </w:rPr>
        <w:t>or whether as an associate member</w:t>
      </w:r>
      <w:r w:rsidR="001B7688">
        <w:rPr>
          <w:lang w:val="en-GB"/>
        </w:rPr>
        <w:t>)</w:t>
      </w:r>
      <w:r w:rsidRPr="002021EA">
        <w:rPr>
          <w:lang w:val="en-GB"/>
        </w:rPr>
        <w:t xml:space="preserve"> will be revoked or not. Whatever the decision of the General Assembly, the decision, duly substantiated, will be communicated to the member concerned by registered letter. </w:t>
      </w:r>
      <w:r w:rsidRPr="002021EA">
        <w:rPr>
          <w:rFonts w:ascii="Calibri" w:eastAsia="Calibri" w:hAnsi="Calibri" w:cs="Calibri"/>
          <w:lang w:val="en-GB"/>
        </w:rPr>
        <w:t xml:space="preserve"> </w:t>
      </w:r>
    </w:p>
    <w:p w14:paraId="55BC1DA9" w14:textId="77777777" w:rsidR="002021EA" w:rsidRPr="00350FE0" w:rsidRDefault="002021EA" w:rsidP="002021EA">
      <w:pPr>
        <w:ind w:left="-1"/>
        <w:rPr>
          <w:lang w:val="en-GB"/>
        </w:rPr>
      </w:pPr>
      <w:r w:rsidRPr="00350FE0">
        <w:rPr>
          <w:lang w:val="en-GB"/>
        </w:rPr>
        <w:t xml:space="preserve">Full, associate and supporting members shall be invited every three years to submit documents to prove that they are still in compliance with the criteria for membership. </w:t>
      </w:r>
      <w:r w:rsidRPr="00350FE0">
        <w:rPr>
          <w:rFonts w:ascii="Calibri" w:eastAsia="Calibri" w:hAnsi="Calibri" w:cs="Calibri"/>
          <w:lang w:val="en-GB"/>
        </w:rPr>
        <w:t xml:space="preserve"> </w:t>
      </w:r>
    </w:p>
    <w:p w14:paraId="2CCAAEE4" w14:textId="77777777" w:rsidR="002021EA" w:rsidRPr="002021EA" w:rsidRDefault="002021EA" w:rsidP="002021EA">
      <w:pPr>
        <w:spacing w:after="0"/>
        <w:ind w:left="14"/>
        <w:rPr>
          <w:lang w:val="en-GB"/>
        </w:rPr>
      </w:pPr>
      <w:r w:rsidRPr="002021EA">
        <w:rPr>
          <w:rFonts w:ascii="Calibri" w:eastAsia="Calibri" w:hAnsi="Calibri" w:cs="Calibri"/>
          <w:lang w:val="en-GB"/>
        </w:rPr>
        <w:t xml:space="preserve"> </w:t>
      </w:r>
    </w:p>
    <w:p w14:paraId="155764B3" w14:textId="136CEE29" w:rsidR="002021EA" w:rsidRPr="002021EA" w:rsidRDefault="001B7688" w:rsidP="002021EA">
      <w:pPr>
        <w:ind w:left="-1"/>
        <w:rPr>
          <w:rFonts w:cstheme="minorHAnsi"/>
          <w:b/>
          <w:bCs/>
          <w:color w:val="0070C0"/>
          <w:sz w:val="28"/>
          <w:szCs w:val="28"/>
          <w:lang w:val="en-GB"/>
        </w:rPr>
      </w:pPr>
      <w:r w:rsidRPr="002021EA">
        <w:rPr>
          <w:rFonts w:cstheme="minorHAnsi"/>
          <w:b/>
          <w:bCs/>
          <w:color w:val="0070C0"/>
          <w:sz w:val="28"/>
          <w:szCs w:val="28"/>
          <w:lang w:val="en-GB"/>
        </w:rPr>
        <w:t>A</w:t>
      </w:r>
      <w:r>
        <w:rPr>
          <w:rFonts w:cstheme="minorHAnsi"/>
          <w:b/>
          <w:bCs/>
          <w:color w:val="0070C0"/>
          <w:sz w:val="28"/>
          <w:szCs w:val="28"/>
          <w:lang w:val="en-GB"/>
        </w:rPr>
        <w:t xml:space="preserve">rticle </w:t>
      </w:r>
      <w:r w:rsidR="002021EA" w:rsidRPr="002021EA">
        <w:rPr>
          <w:rFonts w:cstheme="minorHAnsi"/>
          <w:b/>
          <w:bCs/>
          <w:color w:val="0070C0"/>
          <w:sz w:val="28"/>
          <w:szCs w:val="28"/>
          <w:lang w:val="en-GB"/>
        </w:rPr>
        <w:t xml:space="preserve">7 </w:t>
      </w:r>
      <w:r w:rsidR="002021EA" w:rsidRPr="002021EA">
        <w:rPr>
          <w:rFonts w:eastAsia="Verdana" w:cstheme="minorHAnsi"/>
          <w:b/>
          <w:bCs/>
          <w:color w:val="0070C0"/>
          <w:sz w:val="28"/>
          <w:szCs w:val="28"/>
          <w:lang w:val="en-GB"/>
        </w:rPr>
        <w:t>–</w:t>
      </w:r>
      <w:r w:rsidR="002021EA" w:rsidRPr="002021EA">
        <w:rPr>
          <w:rFonts w:cstheme="minorHAnsi"/>
          <w:b/>
          <w:bCs/>
          <w:color w:val="0070C0"/>
          <w:sz w:val="28"/>
          <w:szCs w:val="28"/>
          <w:lang w:val="en-GB"/>
        </w:rPr>
        <w:t xml:space="preserve"> Annual dues </w:t>
      </w:r>
      <w:r w:rsidR="002021EA" w:rsidRPr="002021EA">
        <w:rPr>
          <w:rFonts w:ascii="Verdana" w:eastAsia="Verdana" w:hAnsi="Verdana" w:cs="Verdana"/>
          <w:b/>
          <w:lang w:val="en-GB"/>
        </w:rPr>
        <w:t xml:space="preserve"> </w:t>
      </w:r>
    </w:p>
    <w:p w14:paraId="3D15A764" w14:textId="7F4575E2" w:rsidR="002021EA" w:rsidRPr="002021EA" w:rsidRDefault="002021EA" w:rsidP="00A86D24">
      <w:pPr>
        <w:ind w:left="-1"/>
        <w:rPr>
          <w:lang w:val="en-GB"/>
        </w:rPr>
      </w:pPr>
      <w:r w:rsidRPr="002021EA">
        <w:rPr>
          <w:lang w:val="en-GB"/>
        </w:rPr>
        <w:t xml:space="preserve">The annual membership fee for full members and associate members shall be the subject of a recommendation each year by the Board to the General Assembly as part of the agenda for the meeting, whether it </w:t>
      </w:r>
      <w:r w:rsidR="00457D64">
        <w:rPr>
          <w:lang w:val="en-GB"/>
        </w:rPr>
        <w:t>be</w:t>
      </w:r>
      <w:r w:rsidR="00457D64" w:rsidRPr="002021EA">
        <w:rPr>
          <w:lang w:val="en-GB"/>
        </w:rPr>
        <w:t xml:space="preserve"> </w:t>
      </w:r>
      <w:r w:rsidRPr="002021EA">
        <w:rPr>
          <w:lang w:val="en-GB"/>
        </w:rPr>
        <w:t xml:space="preserve">for an increase or a continuation of the previous fee. </w:t>
      </w:r>
      <w:r w:rsidR="00457D64">
        <w:rPr>
          <w:lang w:val="en-GB"/>
        </w:rPr>
        <w:t>This</w:t>
      </w:r>
      <w:r w:rsidR="00457D64" w:rsidRPr="002021EA">
        <w:rPr>
          <w:lang w:val="en-GB"/>
        </w:rPr>
        <w:t xml:space="preserve"> </w:t>
      </w:r>
      <w:r w:rsidRPr="002021EA">
        <w:rPr>
          <w:lang w:val="en-GB"/>
        </w:rPr>
        <w:t xml:space="preserve">proposal may be altered or approved by the General Assembly. </w:t>
      </w:r>
      <w:r w:rsidRPr="002021EA">
        <w:rPr>
          <w:rFonts w:ascii="Calibri" w:eastAsia="Calibri" w:hAnsi="Calibri" w:cs="Calibri"/>
          <w:lang w:val="en-GB"/>
        </w:rPr>
        <w:t xml:space="preserve"> </w:t>
      </w:r>
    </w:p>
    <w:p w14:paraId="1903E036" w14:textId="26C84D53" w:rsidR="002021EA" w:rsidRDefault="002021EA" w:rsidP="002021EA">
      <w:pPr>
        <w:rPr>
          <w:rFonts w:ascii="Calibri" w:eastAsia="Calibri" w:hAnsi="Calibri" w:cs="Calibri"/>
          <w:lang w:val="en-GB"/>
        </w:rPr>
      </w:pPr>
      <w:r w:rsidRPr="002021EA">
        <w:rPr>
          <w:lang w:val="en-GB"/>
        </w:rPr>
        <w:t xml:space="preserve">The Board, at its discretion, may recommend to the General Assembly a waiver of dues from new members subject to </w:t>
      </w:r>
      <w:r w:rsidR="00457D64">
        <w:rPr>
          <w:lang w:val="en-GB"/>
        </w:rPr>
        <w:t>the</w:t>
      </w:r>
      <w:r w:rsidR="00457D64" w:rsidRPr="002021EA">
        <w:rPr>
          <w:lang w:val="en-GB"/>
        </w:rPr>
        <w:t xml:space="preserve"> </w:t>
      </w:r>
      <w:r w:rsidRPr="002021EA">
        <w:rPr>
          <w:lang w:val="en-GB"/>
        </w:rPr>
        <w:t xml:space="preserve">waiver not exceeding three years. </w:t>
      </w:r>
      <w:r w:rsidRPr="002021EA">
        <w:rPr>
          <w:rFonts w:ascii="Calibri" w:eastAsia="Calibri" w:hAnsi="Calibri" w:cs="Calibri"/>
          <w:lang w:val="en-GB"/>
        </w:rPr>
        <w:t xml:space="preserve"> </w:t>
      </w:r>
    </w:p>
    <w:p w14:paraId="78F1654C" w14:textId="5FC811BD" w:rsidR="00A86D24" w:rsidRDefault="00A86D24" w:rsidP="002021EA">
      <w:pPr>
        <w:rPr>
          <w:rFonts w:ascii="Calibri" w:eastAsia="Calibri" w:hAnsi="Calibri" w:cs="Calibri"/>
          <w:lang w:val="en-GB"/>
        </w:rPr>
      </w:pPr>
    </w:p>
    <w:p w14:paraId="195D66B0" w14:textId="02C5F723" w:rsidR="00A86D24" w:rsidRDefault="00A86D24" w:rsidP="002021EA">
      <w:pPr>
        <w:rPr>
          <w:rFonts w:ascii="Calibri" w:eastAsia="Calibri" w:hAnsi="Calibri" w:cs="Calibri"/>
          <w:i/>
          <w:iCs/>
          <w:lang w:val="en-GB"/>
        </w:rPr>
      </w:pPr>
      <w:r w:rsidRPr="00A86D24">
        <w:rPr>
          <w:rFonts w:ascii="Calibri" w:eastAsia="Calibri" w:hAnsi="Calibri" w:cs="Calibri"/>
          <w:i/>
          <w:iCs/>
          <w:lang w:val="en-GB"/>
        </w:rPr>
        <w:t>The annual dues for 2022-2023 are 100,00 euro/year.</w:t>
      </w:r>
    </w:p>
    <w:p w14:paraId="7FA6ABB0" w14:textId="38158510" w:rsidR="00A86D24" w:rsidRDefault="00A86D24" w:rsidP="002021EA">
      <w:pPr>
        <w:rPr>
          <w:rFonts w:ascii="Calibri" w:eastAsia="Calibri" w:hAnsi="Calibri" w:cs="Calibri"/>
          <w:i/>
          <w:iCs/>
          <w:lang w:val="en-GB"/>
        </w:rPr>
      </w:pPr>
    </w:p>
    <w:p w14:paraId="2C9E869D" w14:textId="3C2E8511" w:rsidR="00A86D24" w:rsidRPr="00A86D24" w:rsidRDefault="00A86D24" w:rsidP="002021EA">
      <w:pPr>
        <w:rPr>
          <w:lang w:val="en-GB"/>
        </w:rPr>
      </w:pPr>
      <w:r>
        <w:rPr>
          <w:rFonts w:ascii="Calibri" w:eastAsia="Calibri" w:hAnsi="Calibri" w:cs="Calibri"/>
          <w:lang w:val="en-GB"/>
        </w:rPr>
        <w:t>Document date: December 2022</w:t>
      </w:r>
    </w:p>
    <w:sectPr w:rsidR="00A86D24" w:rsidRPr="00A86D24" w:rsidSect="00475A26">
      <w:headerReference w:type="default" r:id="rId9"/>
      <w:footerReference w:type="default" r:id="rId10"/>
      <w:pgSz w:w="11900" w:h="16840"/>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AF8C9" w14:textId="77777777" w:rsidR="00687E38" w:rsidRDefault="00687E38" w:rsidP="009C1596">
      <w:pPr>
        <w:spacing w:after="0" w:line="240" w:lineRule="auto"/>
      </w:pPr>
      <w:r>
        <w:separator/>
      </w:r>
    </w:p>
  </w:endnote>
  <w:endnote w:type="continuationSeparator" w:id="0">
    <w:p w14:paraId="1BD8D59A" w14:textId="77777777" w:rsidR="00687E38" w:rsidRDefault="00687E38" w:rsidP="009C1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T Sans">
    <w:panose1 w:val="020B0503020203020204"/>
    <w:charset w:val="4D"/>
    <w:family w:val="swiss"/>
    <w:pitch w:val="variable"/>
    <w:sig w:usb0="A00002EF" w:usb1="5000204B" w:usb2="00000000" w:usb3="00000000" w:csb0="00000097"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orebi Rounded Med">
    <w:altName w:val="Calibri"/>
    <w:panose1 w:val="020B0604020202020204"/>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percu">
    <w:altName w:val="Calibri"/>
    <w:panose1 w:val="020B0604020202020204"/>
    <w:charset w:val="4D"/>
    <w:family w:val="auto"/>
    <w:notTrueType/>
    <w:pitch w:val="variable"/>
    <w:sig w:usb0="800002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F091" w14:textId="77777777" w:rsidR="009B5C9D" w:rsidRPr="009B5C9D" w:rsidRDefault="009B5C9D" w:rsidP="009B5C9D">
    <w:pPr>
      <w:tabs>
        <w:tab w:val="center" w:pos="4513"/>
        <w:tab w:val="right" w:pos="10490"/>
      </w:tabs>
      <w:spacing w:after="0" w:line="240" w:lineRule="auto"/>
      <w:ind w:left="-567" w:right="-518"/>
      <w:rPr>
        <w:rFonts w:ascii="Apercu" w:hAnsi="Apercu" w:cs="Arial"/>
        <w:b/>
        <w:bCs/>
        <w:color w:val="003399"/>
        <w:sz w:val="24"/>
        <w:szCs w:val="24"/>
        <w:lang w:val="pt-PT"/>
      </w:rPr>
    </w:pPr>
    <w:r w:rsidRPr="009B5C9D">
      <w:rPr>
        <w:rFonts w:ascii="Apercu" w:hAnsi="Apercu" w:cs="Arial"/>
        <w:b/>
        <w:bCs/>
        <w:color w:val="003399"/>
        <w:sz w:val="24"/>
        <w:szCs w:val="24"/>
        <w:lang w:val="pt-PT"/>
      </w:rPr>
      <w:t>Secretariat Europa Uomo</w:t>
    </w:r>
    <w:r w:rsidRPr="009B5C9D">
      <w:rPr>
        <w:rFonts w:ascii="Apercu" w:hAnsi="Apercu" w:cs="Arial"/>
        <w:b/>
        <w:bCs/>
        <w:color w:val="003399"/>
        <w:lang w:val="pt-PT"/>
      </w:rPr>
      <w:tab/>
      <w:t>T: +32 3 645 94 44</w:t>
    </w:r>
    <w:r w:rsidRPr="009B5C9D">
      <w:rPr>
        <w:rFonts w:ascii="Apercu" w:hAnsi="Apercu" w:cs="Arial"/>
        <w:b/>
        <w:bCs/>
        <w:color w:val="003399"/>
        <w:lang w:val="pt-PT"/>
      </w:rPr>
      <w:tab/>
      <w:t>www.europa-uomo.org</w:t>
    </w:r>
  </w:p>
  <w:p w14:paraId="1A7D56F8" w14:textId="77777777" w:rsidR="00414A66" w:rsidRDefault="00414A66" w:rsidP="00414A66">
    <w:pPr>
      <w:tabs>
        <w:tab w:val="center" w:pos="4536"/>
        <w:tab w:val="right" w:pos="10490"/>
      </w:tabs>
      <w:spacing w:after="0" w:line="240" w:lineRule="auto"/>
      <w:ind w:left="-567"/>
      <w:rPr>
        <w:rFonts w:ascii="Apercu" w:hAnsi="Apercu" w:cs="Arial"/>
        <w:b/>
        <w:bCs/>
        <w:color w:val="003399"/>
        <w:lang w:val="en-GB"/>
      </w:rPr>
    </w:pPr>
    <w:proofErr w:type="spellStart"/>
    <w:r>
      <w:rPr>
        <w:rFonts w:ascii="Apercu" w:hAnsi="Apercu" w:cs="Arial"/>
        <w:b/>
        <w:bCs/>
        <w:color w:val="003399"/>
        <w:lang w:val="en-GB"/>
      </w:rPr>
      <w:t>Brusselstraat</w:t>
    </w:r>
    <w:proofErr w:type="spellEnd"/>
    <w:r>
      <w:rPr>
        <w:rFonts w:ascii="Apercu" w:hAnsi="Apercu" w:cs="Arial"/>
        <w:b/>
        <w:bCs/>
        <w:color w:val="003399"/>
        <w:lang w:val="en-GB"/>
      </w:rPr>
      <w:t xml:space="preserve"> 51</w:t>
    </w:r>
    <w:r w:rsidR="009B5C9D" w:rsidRPr="009B5C9D">
      <w:rPr>
        <w:rFonts w:ascii="Apercu" w:hAnsi="Apercu" w:cs="Arial"/>
        <w:b/>
        <w:bCs/>
        <w:color w:val="003399"/>
        <w:lang w:val="en-GB"/>
      </w:rPr>
      <w:tab/>
    </w:r>
    <w:hyperlink r:id="rId1" w:history="1">
      <w:r w:rsidR="009B5C9D" w:rsidRPr="009B5C9D">
        <w:rPr>
          <w:b/>
          <w:bCs/>
          <w:color w:val="003399"/>
          <w:lang w:val="pt-PT"/>
        </w:rPr>
        <w:t>europauomo@skynet.be</w:t>
      </w:r>
    </w:hyperlink>
    <w:r w:rsidR="009B5C9D" w:rsidRPr="009B5C9D">
      <w:rPr>
        <w:rFonts w:ascii="Apercu" w:hAnsi="Apercu" w:cs="Arial"/>
        <w:b/>
        <w:bCs/>
        <w:color w:val="003399"/>
        <w:lang w:val="en-GB"/>
      </w:rPr>
      <w:tab/>
    </w:r>
    <w:r>
      <w:rPr>
        <w:rFonts w:ascii="Apercu" w:hAnsi="Apercu" w:cs="Arial"/>
        <w:b/>
        <w:bCs/>
        <w:color w:val="003399"/>
        <w:lang w:val="en-GB"/>
      </w:rPr>
      <w:t xml:space="preserve">    </w:t>
    </w:r>
    <w:r w:rsidR="009B5C9D" w:rsidRPr="009B5C9D">
      <w:rPr>
        <w:rFonts w:ascii="Apercu" w:hAnsi="Apercu" w:cs="Arial"/>
        <w:b/>
        <w:bCs/>
        <w:color w:val="003399"/>
        <w:lang w:val="en-GB"/>
      </w:rPr>
      <w:t>Registered under Belgian law</w:t>
    </w:r>
  </w:p>
  <w:p w14:paraId="0B2442D2" w14:textId="3B85E3B4" w:rsidR="009B5C9D" w:rsidRPr="009B5C9D" w:rsidRDefault="009B5C9D" w:rsidP="00414A66">
    <w:pPr>
      <w:tabs>
        <w:tab w:val="center" w:pos="4536"/>
        <w:tab w:val="right" w:pos="10490"/>
      </w:tabs>
      <w:spacing w:after="0" w:line="240" w:lineRule="auto"/>
      <w:ind w:left="-567"/>
      <w:rPr>
        <w:b/>
        <w:color w:val="003399"/>
        <w:lang w:val="en-US"/>
      </w:rPr>
    </w:pPr>
    <w:r w:rsidRPr="009B5C9D">
      <w:rPr>
        <w:rFonts w:ascii="Apercu" w:hAnsi="Apercu" w:cs="Arial"/>
        <w:b/>
        <w:bCs/>
        <w:color w:val="003399"/>
        <w:lang w:val="en-GB"/>
      </w:rPr>
      <w:t>20</w:t>
    </w:r>
    <w:r w:rsidR="00414A66">
      <w:rPr>
        <w:rFonts w:ascii="Apercu" w:hAnsi="Apercu" w:cs="Arial"/>
        <w:b/>
        <w:bCs/>
        <w:color w:val="003399"/>
        <w:lang w:val="en-GB"/>
      </w:rPr>
      <w:t>18</w:t>
    </w:r>
    <w:r w:rsidRPr="009B5C9D">
      <w:rPr>
        <w:rFonts w:ascii="Apercu" w:hAnsi="Apercu" w:cs="Arial"/>
        <w:b/>
        <w:bCs/>
        <w:color w:val="003399"/>
        <w:lang w:val="en-GB"/>
      </w:rPr>
      <w:t xml:space="preserve"> </w:t>
    </w:r>
    <w:proofErr w:type="spellStart"/>
    <w:r w:rsidRPr="009B5C9D">
      <w:rPr>
        <w:rFonts w:ascii="Apercu" w:hAnsi="Apercu" w:cs="Arial"/>
        <w:b/>
        <w:bCs/>
        <w:color w:val="003399"/>
        <w:lang w:val="en-GB"/>
      </w:rPr>
      <w:t>Antwerpen</w:t>
    </w:r>
    <w:proofErr w:type="spellEnd"/>
    <w:r w:rsidRPr="009B5C9D">
      <w:rPr>
        <w:rFonts w:ascii="Apercu" w:hAnsi="Apercu" w:cs="Arial"/>
        <w:b/>
        <w:bCs/>
        <w:color w:val="003399"/>
        <w:lang w:val="en-GB"/>
      </w:rPr>
      <w:tab/>
    </w:r>
    <w:r w:rsidRPr="009B5C9D">
      <w:rPr>
        <w:rFonts w:ascii="Apercu" w:hAnsi="Apercu" w:cs="Arial"/>
        <w:b/>
        <w:bCs/>
        <w:color w:val="003399"/>
        <w:lang w:val="en-GB"/>
      </w:rPr>
      <w:tab/>
      <w:t>company number 556-724-867</w:t>
    </w:r>
  </w:p>
  <w:p w14:paraId="09243654" w14:textId="77777777" w:rsidR="00B20FF2" w:rsidRPr="009B5C9D" w:rsidRDefault="00B20FF2" w:rsidP="009B5C9D">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C3578" w14:textId="77777777" w:rsidR="00687E38" w:rsidRDefault="00687E38" w:rsidP="009C1596">
      <w:pPr>
        <w:spacing w:after="0" w:line="240" w:lineRule="auto"/>
      </w:pPr>
      <w:r>
        <w:separator/>
      </w:r>
    </w:p>
  </w:footnote>
  <w:footnote w:type="continuationSeparator" w:id="0">
    <w:p w14:paraId="04740D6B" w14:textId="77777777" w:rsidR="00687E38" w:rsidRDefault="00687E38" w:rsidP="009C1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A7EA" w14:textId="77777777" w:rsidR="00BA7E62" w:rsidRDefault="00C65A2D">
    <w:pPr>
      <w:pStyle w:val="Header"/>
    </w:pPr>
    <w:r>
      <w:rPr>
        <w:noProof/>
        <w:lang w:val="nl-BE" w:eastAsia="nl-BE"/>
      </w:rPr>
      <w:drawing>
        <wp:anchor distT="0" distB="0" distL="114300" distR="114300" simplePos="0" relativeHeight="251657216" behindDoc="0" locked="0" layoutInCell="1" allowOverlap="1" wp14:anchorId="54170A7D" wp14:editId="12FA4617">
          <wp:simplePos x="0" y="0"/>
          <wp:positionH relativeFrom="column">
            <wp:align>center</wp:align>
          </wp:positionH>
          <wp:positionV relativeFrom="page">
            <wp:align>top</wp:align>
          </wp:positionV>
          <wp:extent cx="7761605" cy="196532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965325"/>
                  </a:xfrm>
                  <a:prstGeom prst="rect">
                    <a:avLst/>
                  </a:prstGeom>
                  <a:noFill/>
                  <a:ln>
                    <a:noFill/>
                  </a:ln>
                </pic:spPr>
              </pic:pic>
            </a:graphicData>
          </a:graphic>
        </wp:anchor>
      </w:drawing>
    </w:r>
    <w:r w:rsidR="00EB3F93">
      <w:tab/>
    </w:r>
    <w:r w:rsidR="00EB3F9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FBF"/>
    <w:multiLevelType w:val="hybridMultilevel"/>
    <w:tmpl w:val="6A9A0BA0"/>
    <w:lvl w:ilvl="0" w:tplc="D256B62E">
      <w:start w:val="1"/>
      <w:numFmt w:val="bullet"/>
      <w:lvlText w:val="•"/>
      <w:lvlJc w:val="left"/>
      <w:pPr>
        <w:ind w:left="824" w:hanging="360"/>
      </w:pPr>
      <w:rPr>
        <w:rFonts w:hint="default"/>
        <w:color w:val="36B9C2"/>
      </w:rPr>
    </w:lvl>
    <w:lvl w:ilvl="1" w:tplc="080C0003" w:tentative="1">
      <w:start w:val="1"/>
      <w:numFmt w:val="bullet"/>
      <w:lvlText w:val="o"/>
      <w:lvlJc w:val="left"/>
      <w:pPr>
        <w:ind w:left="1544" w:hanging="360"/>
      </w:pPr>
      <w:rPr>
        <w:rFonts w:ascii="Courier New" w:hAnsi="Courier New" w:cs="Courier New" w:hint="default"/>
      </w:rPr>
    </w:lvl>
    <w:lvl w:ilvl="2" w:tplc="080C0005" w:tentative="1">
      <w:start w:val="1"/>
      <w:numFmt w:val="bullet"/>
      <w:lvlText w:val=""/>
      <w:lvlJc w:val="left"/>
      <w:pPr>
        <w:ind w:left="2264" w:hanging="360"/>
      </w:pPr>
      <w:rPr>
        <w:rFonts w:ascii="Wingdings" w:hAnsi="Wingdings" w:hint="default"/>
      </w:rPr>
    </w:lvl>
    <w:lvl w:ilvl="3" w:tplc="080C0001" w:tentative="1">
      <w:start w:val="1"/>
      <w:numFmt w:val="bullet"/>
      <w:lvlText w:val=""/>
      <w:lvlJc w:val="left"/>
      <w:pPr>
        <w:ind w:left="2984" w:hanging="360"/>
      </w:pPr>
      <w:rPr>
        <w:rFonts w:ascii="Symbol" w:hAnsi="Symbol" w:hint="default"/>
      </w:rPr>
    </w:lvl>
    <w:lvl w:ilvl="4" w:tplc="080C0003" w:tentative="1">
      <w:start w:val="1"/>
      <w:numFmt w:val="bullet"/>
      <w:lvlText w:val="o"/>
      <w:lvlJc w:val="left"/>
      <w:pPr>
        <w:ind w:left="3704" w:hanging="360"/>
      </w:pPr>
      <w:rPr>
        <w:rFonts w:ascii="Courier New" w:hAnsi="Courier New" w:cs="Courier New" w:hint="default"/>
      </w:rPr>
    </w:lvl>
    <w:lvl w:ilvl="5" w:tplc="080C0005" w:tentative="1">
      <w:start w:val="1"/>
      <w:numFmt w:val="bullet"/>
      <w:lvlText w:val=""/>
      <w:lvlJc w:val="left"/>
      <w:pPr>
        <w:ind w:left="4424" w:hanging="360"/>
      </w:pPr>
      <w:rPr>
        <w:rFonts w:ascii="Wingdings" w:hAnsi="Wingdings" w:hint="default"/>
      </w:rPr>
    </w:lvl>
    <w:lvl w:ilvl="6" w:tplc="080C0001" w:tentative="1">
      <w:start w:val="1"/>
      <w:numFmt w:val="bullet"/>
      <w:lvlText w:val=""/>
      <w:lvlJc w:val="left"/>
      <w:pPr>
        <w:ind w:left="5144" w:hanging="360"/>
      </w:pPr>
      <w:rPr>
        <w:rFonts w:ascii="Symbol" w:hAnsi="Symbol" w:hint="default"/>
      </w:rPr>
    </w:lvl>
    <w:lvl w:ilvl="7" w:tplc="080C0003" w:tentative="1">
      <w:start w:val="1"/>
      <w:numFmt w:val="bullet"/>
      <w:lvlText w:val="o"/>
      <w:lvlJc w:val="left"/>
      <w:pPr>
        <w:ind w:left="5864" w:hanging="360"/>
      </w:pPr>
      <w:rPr>
        <w:rFonts w:ascii="Courier New" w:hAnsi="Courier New" w:cs="Courier New" w:hint="default"/>
      </w:rPr>
    </w:lvl>
    <w:lvl w:ilvl="8" w:tplc="080C0005" w:tentative="1">
      <w:start w:val="1"/>
      <w:numFmt w:val="bullet"/>
      <w:lvlText w:val=""/>
      <w:lvlJc w:val="left"/>
      <w:pPr>
        <w:ind w:left="6584" w:hanging="360"/>
      </w:pPr>
      <w:rPr>
        <w:rFonts w:ascii="Wingdings" w:hAnsi="Wingdings" w:hint="default"/>
      </w:rPr>
    </w:lvl>
  </w:abstractNum>
  <w:abstractNum w:abstractNumId="1" w15:restartNumberingAfterBreak="0">
    <w:nsid w:val="047079D5"/>
    <w:multiLevelType w:val="multilevel"/>
    <w:tmpl w:val="76E0F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03E5F"/>
    <w:multiLevelType w:val="hybridMultilevel"/>
    <w:tmpl w:val="253CC6C4"/>
    <w:lvl w:ilvl="0" w:tplc="B8121732">
      <w:start w:val="1"/>
      <w:numFmt w:val="decimal"/>
      <w:lvlText w:val="%1."/>
      <w:lvlJc w:val="left"/>
      <w:pPr>
        <w:ind w:left="720" w:hanging="360"/>
      </w:pPr>
      <w:rPr>
        <w:rFonts w:hint="default"/>
        <w: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CDA7DCF"/>
    <w:multiLevelType w:val="hybridMultilevel"/>
    <w:tmpl w:val="FD58CC76"/>
    <w:lvl w:ilvl="0" w:tplc="965254DA">
      <w:start w:val="1"/>
      <w:numFmt w:val="decimal"/>
      <w:lvlText w:val="%1."/>
      <w:lvlJc w:val="left"/>
      <w:pPr>
        <w:ind w:left="464" w:hanging="360"/>
      </w:pPr>
      <w:rPr>
        <w:rFonts w:hint="default"/>
      </w:rPr>
    </w:lvl>
    <w:lvl w:ilvl="1" w:tplc="D7625CBC">
      <w:numFmt w:val="bullet"/>
      <w:lvlText w:val="-"/>
      <w:lvlJc w:val="left"/>
      <w:pPr>
        <w:ind w:left="1184" w:hanging="360"/>
      </w:pPr>
      <w:rPr>
        <w:rFonts w:ascii="PT Sans" w:eastAsia="PT Sans" w:hAnsi="PT Sans" w:cstheme="minorBidi" w:hint="default"/>
      </w:rPr>
    </w:lvl>
    <w:lvl w:ilvl="2" w:tplc="7D26AE80">
      <w:numFmt w:val="decimal"/>
      <w:lvlText w:val="%3"/>
      <w:lvlJc w:val="left"/>
      <w:pPr>
        <w:ind w:left="2336" w:hanging="612"/>
      </w:pPr>
      <w:rPr>
        <w:rFonts w:hint="default"/>
      </w:rPr>
    </w:lvl>
    <w:lvl w:ilvl="3" w:tplc="0813000F" w:tentative="1">
      <w:start w:val="1"/>
      <w:numFmt w:val="decimal"/>
      <w:lvlText w:val="%4."/>
      <w:lvlJc w:val="left"/>
      <w:pPr>
        <w:ind w:left="2624" w:hanging="360"/>
      </w:pPr>
    </w:lvl>
    <w:lvl w:ilvl="4" w:tplc="08130019" w:tentative="1">
      <w:start w:val="1"/>
      <w:numFmt w:val="lowerLetter"/>
      <w:lvlText w:val="%5."/>
      <w:lvlJc w:val="left"/>
      <w:pPr>
        <w:ind w:left="3344" w:hanging="360"/>
      </w:pPr>
    </w:lvl>
    <w:lvl w:ilvl="5" w:tplc="0813001B" w:tentative="1">
      <w:start w:val="1"/>
      <w:numFmt w:val="lowerRoman"/>
      <w:lvlText w:val="%6."/>
      <w:lvlJc w:val="right"/>
      <w:pPr>
        <w:ind w:left="4064" w:hanging="180"/>
      </w:pPr>
    </w:lvl>
    <w:lvl w:ilvl="6" w:tplc="0813000F" w:tentative="1">
      <w:start w:val="1"/>
      <w:numFmt w:val="decimal"/>
      <w:lvlText w:val="%7."/>
      <w:lvlJc w:val="left"/>
      <w:pPr>
        <w:ind w:left="4784" w:hanging="360"/>
      </w:pPr>
    </w:lvl>
    <w:lvl w:ilvl="7" w:tplc="08130019" w:tentative="1">
      <w:start w:val="1"/>
      <w:numFmt w:val="lowerLetter"/>
      <w:lvlText w:val="%8."/>
      <w:lvlJc w:val="left"/>
      <w:pPr>
        <w:ind w:left="5504" w:hanging="360"/>
      </w:pPr>
    </w:lvl>
    <w:lvl w:ilvl="8" w:tplc="0813001B" w:tentative="1">
      <w:start w:val="1"/>
      <w:numFmt w:val="lowerRoman"/>
      <w:lvlText w:val="%9."/>
      <w:lvlJc w:val="right"/>
      <w:pPr>
        <w:ind w:left="6224" w:hanging="180"/>
      </w:pPr>
    </w:lvl>
  </w:abstractNum>
  <w:abstractNum w:abstractNumId="4" w15:restartNumberingAfterBreak="0">
    <w:nsid w:val="279657CD"/>
    <w:multiLevelType w:val="hybridMultilevel"/>
    <w:tmpl w:val="47D40064"/>
    <w:lvl w:ilvl="0" w:tplc="D256B62E">
      <w:start w:val="1"/>
      <w:numFmt w:val="bullet"/>
      <w:lvlText w:val="•"/>
      <w:lvlJc w:val="left"/>
      <w:pPr>
        <w:ind w:left="824" w:hanging="360"/>
      </w:pPr>
      <w:rPr>
        <w:rFonts w:hint="default"/>
        <w:color w:val="36B9C2"/>
      </w:rPr>
    </w:lvl>
    <w:lvl w:ilvl="1" w:tplc="080C0003" w:tentative="1">
      <w:start w:val="1"/>
      <w:numFmt w:val="bullet"/>
      <w:lvlText w:val="o"/>
      <w:lvlJc w:val="left"/>
      <w:pPr>
        <w:ind w:left="1544" w:hanging="360"/>
      </w:pPr>
      <w:rPr>
        <w:rFonts w:ascii="Courier New" w:hAnsi="Courier New" w:cs="Courier New" w:hint="default"/>
      </w:rPr>
    </w:lvl>
    <w:lvl w:ilvl="2" w:tplc="080C0005" w:tentative="1">
      <w:start w:val="1"/>
      <w:numFmt w:val="bullet"/>
      <w:lvlText w:val=""/>
      <w:lvlJc w:val="left"/>
      <w:pPr>
        <w:ind w:left="2264" w:hanging="360"/>
      </w:pPr>
      <w:rPr>
        <w:rFonts w:ascii="Wingdings" w:hAnsi="Wingdings" w:hint="default"/>
      </w:rPr>
    </w:lvl>
    <w:lvl w:ilvl="3" w:tplc="080C0001" w:tentative="1">
      <w:start w:val="1"/>
      <w:numFmt w:val="bullet"/>
      <w:lvlText w:val=""/>
      <w:lvlJc w:val="left"/>
      <w:pPr>
        <w:ind w:left="2984" w:hanging="360"/>
      </w:pPr>
      <w:rPr>
        <w:rFonts w:ascii="Symbol" w:hAnsi="Symbol" w:hint="default"/>
      </w:rPr>
    </w:lvl>
    <w:lvl w:ilvl="4" w:tplc="080C0003" w:tentative="1">
      <w:start w:val="1"/>
      <w:numFmt w:val="bullet"/>
      <w:lvlText w:val="o"/>
      <w:lvlJc w:val="left"/>
      <w:pPr>
        <w:ind w:left="3704" w:hanging="360"/>
      </w:pPr>
      <w:rPr>
        <w:rFonts w:ascii="Courier New" w:hAnsi="Courier New" w:cs="Courier New" w:hint="default"/>
      </w:rPr>
    </w:lvl>
    <w:lvl w:ilvl="5" w:tplc="080C0005" w:tentative="1">
      <w:start w:val="1"/>
      <w:numFmt w:val="bullet"/>
      <w:lvlText w:val=""/>
      <w:lvlJc w:val="left"/>
      <w:pPr>
        <w:ind w:left="4424" w:hanging="360"/>
      </w:pPr>
      <w:rPr>
        <w:rFonts w:ascii="Wingdings" w:hAnsi="Wingdings" w:hint="default"/>
      </w:rPr>
    </w:lvl>
    <w:lvl w:ilvl="6" w:tplc="080C0001" w:tentative="1">
      <w:start w:val="1"/>
      <w:numFmt w:val="bullet"/>
      <w:lvlText w:val=""/>
      <w:lvlJc w:val="left"/>
      <w:pPr>
        <w:ind w:left="5144" w:hanging="360"/>
      </w:pPr>
      <w:rPr>
        <w:rFonts w:ascii="Symbol" w:hAnsi="Symbol" w:hint="default"/>
      </w:rPr>
    </w:lvl>
    <w:lvl w:ilvl="7" w:tplc="080C0003" w:tentative="1">
      <w:start w:val="1"/>
      <w:numFmt w:val="bullet"/>
      <w:lvlText w:val="o"/>
      <w:lvlJc w:val="left"/>
      <w:pPr>
        <w:ind w:left="5864" w:hanging="360"/>
      </w:pPr>
      <w:rPr>
        <w:rFonts w:ascii="Courier New" w:hAnsi="Courier New" w:cs="Courier New" w:hint="default"/>
      </w:rPr>
    </w:lvl>
    <w:lvl w:ilvl="8" w:tplc="080C0005" w:tentative="1">
      <w:start w:val="1"/>
      <w:numFmt w:val="bullet"/>
      <w:lvlText w:val=""/>
      <w:lvlJc w:val="left"/>
      <w:pPr>
        <w:ind w:left="6584" w:hanging="360"/>
      </w:pPr>
      <w:rPr>
        <w:rFonts w:ascii="Wingdings" w:hAnsi="Wingdings" w:hint="default"/>
      </w:rPr>
    </w:lvl>
  </w:abstractNum>
  <w:abstractNum w:abstractNumId="5" w15:restartNumberingAfterBreak="0">
    <w:nsid w:val="28CA11D0"/>
    <w:multiLevelType w:val="hybridMultilevel"/>
    <w:tmpl w:val="14D6BB48"/>
    <w:lvl w:ilvl="0" w:tplc="D256B62E">
      <w:start w:val="1"/>
      <w:numFmt w:val="bullet"/>
      <w:lvlText w:val="•"/>
      <w:lvlJc w:val="left"/>
      <w:pPr>
        <w:ind w:left="824" w:hanging="360"/>
      </w:pPr>
      <w:rPr>
        <w:rFonts w:hint="default"/>
        <w:color w:val="36B9C2"/>
      </w:rPr>
    </w:lvl>
    <w:lvl w:ilvl="1" w:tplc="08130003">
      <w:start w:val="1"/>
      <w:numFmt w:val="bullet"/>
      <w:lvlText w:val="o"/>
      <w:lvlJc w:val="left"/>
      <w:pPr>
        <w:ind w:left="1544" w:hanging="360"/>
      </w:pPr>
      <w:rPr>
        <w:rFonts w:ascii="Courier New" w:hAnsi="Courier New" w:cs="Courier New" w:hint="default"/>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6" w15:restartNumberingAfterBreak="0">
    <w:nsid w:val="33493129"/>
    <w:multiLevelType w:val="hybridMultilevel"/>
    <w:tmpl w:val="71B24F24"/>
    <w:lvl w:ilvl="0" w:tplc="D256B62E">
      <w:start w:val="1"/>
      <w:numFmt w:val="bullet"/>
      <w:lvlText w:val="•"/>
      <w:lvlJc w:val="left"/>
      <w:pPr>
        <w:ind w:left="824" w:hanging="360"/>
      </w:pPr>
      <w:rPr>
        <w:rFonts w:hint="default"/>
        <w:color w:val="36B9C2"/>
      </w:rPr>
    </w:lvl>
    <w:lvl w:ilvl="1" w:tplc="08130003">
      <w:start w:val="1"/>
      <w:numFmt w:val="bullet"/>
      <w:lvlText w:val="o"/>
      <w:lvlJc w:val="left"/>
      <w:pPr>
        <w:ind w:left="1544" w:hanging="360"/>
      </w:pPr>
      <w:rPr>
        <w:rFonts w:ascii="Courier New" w:hAnsi="Courier New" w:cs="Courier New" w:hint="default"/>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7" w15:restartNumberingAfterBreak="0">
    <w:nsid w:val="3354657B"/>
    <w:multiLevelType w:val="hybridMultilevel"/>
    <w:tmpl w:val="EA6489D8"/>
    <w:lvl w:ilvl="0" w:tplc="D256B62E">
      <w:start w:val="1"/>
      <w:numFmt w:val="bullet"/>
      <w:lvlText w:val="•"/>
      <w:lvlJc w:val="left"/>
      <w:pPr>
        <w:ind w:left="824" w:hanging="360"/>
      </w:pPr>
      <w:rPr>
        <w:rFonts w:hint="default"/>
        <w:color w:val="36B9C2"/>
      </w:rPr>
    </w:lvl>
    <w:lvl w:ilvl="1" w:tplc="08130003">
      <w:start w:val="1"/>
      <w:numFmt w:val="bullet"/>
      <w:lvlText w:val="o"/>
      <w:lvlJc w:val="left"/>
      <w:pPr>
        <w:ind w:left="1544" w:hanging="360"/>
      </w:pPr>
      <w:rPr>
        <w:rFonts w:ascii="Courier New" w:hAnsi="Courier New" w:cs="Courier New" w:hint="default"/>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8" w15:restartNumberingAfterBreak="0">
    <w:nsid w:val="3ACB2CFF"/>
    <w:multiLevelType w:val="hybridMultilevel"/>
    <w:tmpl w:val="D63A23DC"/>
    <w:lvl w:ilvl="0" w:tplc="D256B62E">
      <w:start w:val="1"/>
      <w:numFmt w:val="bullet"/>
      <w:lvlText w:val="•"/>
      <w:lvlJc w:val="left"/>
      <w:pPr>
        <w:ind w:left="824" w:hanging="360"/>
      </w:pPr>
      <w:rPr>
        <w:rFonts w:hint="default"/>
        <w:color w:val="36B9C2"/>
      </w:rPr>
    </w:lvl>
    <w:lvl w:ilvl="1" w:tplc="D256B62E">
      <w:start w:val="1"/>
      <w:numFmt w:val="bullet"/>
      <w:lvlText w:val="•"/>
      <w:lvlJc w:val="left"/>
      <w:pPr>
        <w:ind w:left="1544" w:hanging="360"/>
      </w:pPr>
      <w:rPr>
        <w:rFonts w:hint="default"/>
        <w:color w:val="36B9C2"/>
      </w:rPr>
    </w:lvl>
    <w:lvl w:ilvl="2" w:tplc="080C0005" w:tentative="1">
      <w:start w:val="1"/>
      <w:numFmt w:val="bullet"/>
      <w:lvlText w:val=""/>
      <w:lvlJc w:val="left"/>
      <w:pPr>
        <w:ind w:left="2264" w:hanging="360"/>
      </w:pPr>
      <w:rPr>
        <w:rFonts w:ascii="Wingdings" w:hAnsi="Wingdings" w:hint="default"/>
      </w:rPr>
    </w:lvl>
    <w:lvl w:ilvl="3" w:tplc="080C0001" w:tentative="1">
      <w:start w:val="1"/>
      <w:numFmt w:val="bullet"/>
      <w:lvlText w:val=""/>
      <w:lvlJc w:val="left"/>
      <w:pPr>
        <w:ind w:left="2984" w:hanging="360"/>
      </w:pPr>
      <w:rPr>
        <w:rFonts w:ascii="Symbol" w:hAnsi="Symbol" w:hint="default"/>
      </w:rPr>
    </w:lvl>
    <w:lvl w:ilvl="4" w:tplc="080C0003" w:tentative="1">
      <w:start w:val="1"/>
      <w:numFmt w:val="bullet"/>
      <w:lvlText w:val="o"/>
      <w:lvlJc w:val="left"/>
      <w:pPr>
        <w:ind w:left="3704" w:hanging="360"/>
      </w:pPr>
      <w:rPr>
        <w:rFonts w:ascii="Courier New" w:hAnsi="Courier New" w:cs="Courier New" w:hint="default"/>
      </w:rPr>
    </w:lvl>
    <w:lvl w:ilvl="5" w:tplc="080C0005" w:tentative="1">
      <w:start w:val="1"/>
      <w:numFmt w:val="bullet"/>
      <w:lvlText w:val=""/>
      <w:lvlJc w:val="left"/>
      <w:pPr>
        <w:ind w:left="4424" w:hanging="360"/>
      </w:pPr>
      <w:rPr>
        <w:rFonts w:ascii="Wingdings" w:hAnsi="Wingdings" w:hint="default"/>
      </w:rPr>
    </w:lvl>
    <w:lvl w:ilvl="6" w:tplc="080C0001" w:tentative="1">
      <w:start w:val="1"/>
      <w:numFmt w:val="bullet"/>
      <w:lvlText w:val=""/>
      <w:lvlJc w:val="left"/>
      <w:pPr>
        <w:ind w:left="5144" w:hanging="360"/>
      </w:pPr>
      <w:rPr>
        <w:rFonts w:ascii="Symbol" w:hAnsi="Symbol" w:hint="default"/>
      </w:rPr>
    </w:lvl>
    <w:lvl w:ilvl="7" w:tplc="080C0003" w:tentative="1">
      <w:start w:val="1"/>
      <w:numFmt w:val="bullet"/>
      <w:lvlText w:val="o"/>
      <w:lvlJc w:val="left"/>
      <w:pPr>
        <w:ind w:left="5864" w:hanging="360"/>
      </w:pPr>
      <w:rPr>
        <w:rFonts w:ascii="Courier New" w:hAnsi="Courier New" w:cs="Courier New" w:hint="default"/>
      </w:rPr>
    </w:lvl>
    <w:lvl w:ilvl="8" w:tplc="080C0005" w:tentative="1">
      <w:start w:val="1"/>
      <w:numFmt w:val="bullet"/>
      <w:lvlText w:val=""/>
      <w:lvlJc w:val="left"/>
      <w:pPr>
        <w:ind w:left="6584" w:hanging="360"/>
      </w:pPr>
      <w:rPr>
        <w:rFonts w:ascii="Wingdings" w:hAnsi="Wingdings" w:hint="default"/>
      </w:rPr>
    </w:lvl>
  </w:abstractNum>
  <w:abstractNum w:abstractNumId="9" w15:restartNumberingAfterBreak="0">
    <w:nsid w:val="3D9B326F"/>
    <w:multiLevelType w:val="hybridMultilevel"/>
    <w:tmpl w:val="38CC3BE2"/>
    <w:lvl w:ilvl="0" w:tplc="D256B62E">
      <w:start w:val="1"/>
      <w:numFmt w:val="bullet"/>
      <w:lvlText w:val="•"/>
      <w:lvlJc w:val="left"/>
      <w:pPr>
        <w:ind w:left="824" w:hanging="360"/>
      </w:pPr>
      <w:rPr>
        <w:rFonts w:hint="default"/>
        <w:color w:val="36B9C2"/>
      </w:rPr>
    </w:lvl>
    <w:lvl w:ilvl="1" w:tplc="08130003">
      <w:start w:val="1"/>
      <w:numFmt w:val="bullet"/>
      <w:lvlText w:val="o"/>
      <w:lvlJc w:val="left"/>
      <w:pPr>
        <w:ind w:left="1544" w:hanging="360"/>
      </w:pPr>
      <w:rPr>
        <w:rFonts w:ascii="Courier New" w:hAnsi="Courier New" w:cs="Courier New" w:hint="default"/>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10" w15:restartNumberingAfterBreak="0">
    <w:nsid w:val="3EB13DAC"/>
    <w:multiLevelType w:val="hybridMultilevel"/>
    <w:tmpl w:val="5CC69DA0"/>
    <w:lvl w:ilvl="0" w:tplc="D256B62E">
      <w:start w:val="1"/>
      <w:numFmt w:val="bullet"/>
      <w:lvlText w:val="•"/>
      <w:lvlJc w:val="left"/>
      <w:pPr>
        <w:ind w:left="824" w:hanging="360"/>
      </w:pPr>
      <w:rPr>
        <w:rFonts w:hint="default"/>
        <w:color w:val="36B9C2"/>
      </w:rPr>
    </w:lvl>
    <w:lvl w:ilvl="1" w:tplc="08130003">
      <w:start w:val="1"/>
      <w:numFmt w:val="bullet"/>
      <w:lvlText w:val="o"/>
      <w:lvlJc w:val="left"/>
      <w:pPr>
        <w:ind w:left="1544" w:hanging="360"/>
      </w:pPr>
      <w:rPr>
        <w:rFonts w:ascii="Courier New" w:hAnsi="Courier New" w:cs="Courier New" w:hint="default"/>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11" w15:restartNumberingAfterBreak="0">
    <w:nsid w:val="403B6234"/>
    <w:multiLevelType w:val="hybridMultilevel"/>
    <w:tmpl w:val="9A5C522C"/>
    <w:lvl w:ilvl="0" w:tplc="965254DA">
      <w:start w:val="1"/>
      <w:numFmt w:val="decimal"/>
      <w:lvlText w:val="%1."/>
      <w:lvlJc w:val="left"/>
      <w:pPr>
        <w:ind w:left="464" w:hanging="360"/>
      </w:pPr>
      <w:rPr>
        <w:rFonts w:hint="default"/>
      </w:rPr>
    </w:lvl>
    <w:lvl w:ilvl="1" w:tplc="D7625CBC">
      <w:numFmt w:val="bullet"/>
      <w:lvlText w:val="-"/>
      <w:lvlJc w:val="left"/>
      <w:pPr>
        <w:ind w:left="1184" w:hanging="360"/>
      </w:pPr>
      <w:rPr>
        <w:rFonts w:ascii="PT Sans" w:eastAsia="PT Sans" w:hAnsi="PT Sans" w:cstheme="minorBidi" w:hint="default"/>
      </w:rPr>
    </w:lvl>
    <w:lvl w:ilvl="2" w:tplc="7D26AE80">
      <w:numFmt w:val="decimal"/>
      <w:lvlText w:val="%3"/>
      <w:lvlJc w:val="left"/>
      <w:pPr>
        <w:ind w:left="2336" w:hanging="612"/>
      </w:pPr>
      <w:rPr>
        <w:rFonts w:hint="default"/>
      </w:rPr>
    </w:lvl>
    <w:lvl w:ilvl="3" w:tplc="0813000F" w:tentative="1">
      <w:start w:val="1"/>
      <w:numFmt w:val="decimal"/>
      <w:lvlText w:val="%4."/>
      <w:lvlJc w:val="left"/>
      <w:pPr>
        <w:ind w:left="2624" w:hanging="360"/>
      </w:pPr>
    </w:lvl>
    <w:lvl w:ilvl="4" w:tplc="08130019" w:tentative="1">
      <w:start w:val="1"/>
      <w:numFmt w:val="lowerLetter"/>
      <w:lvlText w:val="%5."/>
      <w:lvlJc w:val="left"/>
      <w:pPr>
        <w:ind w:left="3344" w:hanging="360"/>
      </w:pPr>
    </w:lvl>
    <w:lvl w:ilvl="5" w:tplc="0813001B" w:tentative="1">
      <w:start w:val="1"/>
      <w:numFmt w:val="lowerRoman"/>
      <w:lvlText w:val="%6."/>
      <w:lvlJc w:val="right"/>
      <w:pPr>
        <w:ind w:left="4064" w:hanging="180"/>
      </w:pPr>
    </w:lvl>
    <w:lvl w:ilvl="6" w:tplc="0813000F" w:tentative="1">
      <w:start w:val="1"/>
      <w:numFmt w:val="decimal"/>
      <w:lvlText w:val="%7."/>
      <w:lvlJc w:val="left"/>
      <w:pPr>
        <w:ind w:left="4784" w:hanging="360"/>
      </w:pPr>
    </w:lvl>
    <w:lvl w:ilvl="7" w:tplc="08130019" w:tentative="1">
      <w:start w:val="1"/>
      <w:numFmt w:val="lowerLetter"/>
      <w:lvlText w:val="%8."/>
      <w:lvlJc w:val="left"/>
      <w:pPr>
        <w:ind w:left="5504" w:hanging="360"/>
      </w:pPr>
    </w:lvl>
    <w:lvl w:ilvl="8" w:tplc="0813001B" w:tentative="1">
      <w:start w:val="1"/>
      <w:numFmt w:val="lowerRoman"/>
      <w:lvlText w:val="%9."/>
      <w:lvlJc w:val="right"/>
      <w:pPr>
        <w:ind w:left="6224" w:hanging="180"/>
      </w:pPr>
    </w:lvl>
  </w:abstractNum>
  <w:abstractNum w:abstractNumId="12" w15:restartNumberingAfterBreak="0">
    <w:nsid w:val="4E717BFC"/>
    <w:multiLevelType w:val="hybridMultilevel"/>
    <w:tmpl w:val="A4F84944"/>
    <w:lvl w:ilvl="0" w:tplc="D256B62E">
      <w:start w:val="1"/>
      <w:numFmt w:val="bullet"/>
      <w:lvlText w:val="•"/>
      <w:lvlJc w:val="left"/>
      <w:pPr>
        <w:ind w:left="824" w:hanging="360"/>
      </w:pPr>
      <w:rPr>
        <w:rFonts w:hint="default"/>
        <w:color w:val="36B9C2"/>
      </w:rPr>
    </w:lvl>
    <w:lvl w:ilvl="1" w:tplc="08130003">
      <w:start w:val="1"/>
      <w:numFmt w:val="bullet"/>
      <w:lvlText w:val="o"/>
      <w:lvlJc w:val="left"/>
      <w:pPr>
        <w:ind w:left="1544" w:hanging="360"/>
      </w:pPr>
      <w:rPr>
        <w:rFonts w:ascii="Courier New" w:hAnsi="Courier New" w:cs="Courier New" w:hint="default"/>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13" w15:restartNumberingAfterBreak="0">
    <w:nsid w:val="5E4664CF"/>
    <w:multiLevelType w:val="hybridMultilevel"/>
    <w:tmpl w:val="279A8F00"/>
    <w:lvl w:ilvl="0" w:tplc="BD285DA0">
      <w:start w:val="1"/>
      <w:numFmt w:val="lowerLetter"/>
      <w:lvlText w:val="%1."/>
      <w:lvlJc w:val="left"/>
      <w:pPr>
        <w:ind w:left="756" w:hanging="396"/>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2DE29FA"/>
    <w:multiLevelType w:val="hybridMultilevel"/>
    <w:tmpl w:val="46547786"/>
    <w:lvl w:ilvl="0" w:tplc="B07E6B08">
      <w:start w:val="1"/>
      <w:numFmt w:val="bullet"/>
      <w:lvlText w:val="-"/>
      <w:lvlJc w:val="left"/>
      <w:pPr>
        <w:ind w:left="44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DAA7D44">
      <w:start w:val="1"/>
      <w:numFmt w:val="bullet"/>
      <w:lvlText w:val="o"/>
      <w:lvlJc w:val="left"/>
      <w:pPr>
        <w:ind w:left="12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D664C7C">
      <w:start w:val="1"/>
      <w:numFmt w:val="bullet"/>
      <w:lvlText w:val="▪"/>
      <w:lvlJc w:val="left"/>
      <w:pPr>
        <w:ind w:left="195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CB4BF3E">
      <w:start w:val="1"/>
      <w:numFmt w:val="bullet"/>
      <w:lvlText w:val="•"/>
      <w:lvlJc w:val="left"/>
      <w:pPr>
        <w:ind w:left="267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72CE7EC">
      <w:start w:val="1"/>
      <w:numFmt w:val="bullet"/>
      <w:lvlText w:val="o"/>
      <w:lvlJc w:val="left"/>
      <w:pPr>
        <w:ind w:left="339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DEBEB152">
      <w:start w:val="1"/>
      <w:numFmt w:val="bullet"/>
      <w:lvlText w:val="▪"/>
      <w:lvlJc w:val="left"/>
      <w:pPr>
        <w:ind w:left="411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0EC472C">
      <w:start w:val="1"/>
      <w:numFmt w:val="bullet"/>
      <w:lvlText w:val="•"/>
      <w:lvlJc w:val="left"/>
      <w:pPr>
        <w:ind w:left="48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BFE4056">
      <w:start w:val="1"/>
      <w:numFmt w:val="bullet"/>
      <w:lvlText w:val="o"/>
      <w:lvlJc w:val="left"/>
      <w:pPr>
        <w:ind w:left="555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89273CE">
      <w:start w:val="1"/>
      <w:numFmt w:val="bullet"/>
      <w:lvlText w:val="▪"/>
      <w:lvlJc w:val="left"/>
      <w:pPr>
        <w:ind w:left="627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39E56D7"/>
    <w:multiLevelType w:val="hybridMultilevel"/>
    <w:tmpl w:val="99BAE51A"/>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F7C7A5F"/>
    <w:multiLevelType w:val="hybridMultilevel"/>
    <w:tmpl w:val="D5DAC028"/>
    <w:lvl w:ilvl="0" w:tplc="D256B62E">
      <w:start w:val="1"/>
      <w:numFmt w:val="bullet"/>
      <w:lvlText w:val="•"/>
      <w:lvlJc w:val="left"/>
      <w:pPr>
        <w:ind w:left="824" w:hanging="360"/>
      </w:pPr>
      <w:rPr>
        <w:rFonts w:hint="default"/>
        <w:color w:val="36B9C2"/>
      </w:rPr>
    </w:lvl>
    <w:lvl w:ilvl="1" w:tplc="08130003">
      <w:start w:val="1"/>
      <w:numFmt w:val="bullet"/>
      <w:lvlText w:val="o"/>
      <w:lvlJc w:val="left"/>
      <w:pPr>
        <w:ind w:left="1544" w:hanging="360"/>
      </w:pPr>
      <w:rPr>
        <w:rFonts w:ascii="Courier New" w:hAnsi="Courier New" w:cs="Courier New" w:hint="default"/>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num w:numId="1" w16cid:durableId="649332582">
    <w:abstractNumId w:val="1"/>
  </w:num>
  <w:num w:numId="2" w16cid:durableId="645622640">
    <w:abstractNumId w:val="15"/>
  </w:num>
  <w:num w:numId="3" w16cid:durableId="328946881">
    <w:abstractNumId w:val="13"/>
  </w:num>
  <w:num w:numId="4" w16cid:durableId="1595895502">
    <w:abstractNumId w:val="3"/>
  </w:num>
  <w:num w:numId="5" w16cid:durableId="2135631239">
    <w:abstractNumId w:val="11"/>
  </w:num>
  <w:num w:numId="6" w16cid:durableId="728579970">
    <w:abstractNumId w:val="16"/>
  </w:num>
  <w:num w:numId="7" w16cid:durableId="1051616360">
    <w:abstractNumId w:val="6"/>
  </w:num>
  <w:num w:numId="8" w16cid:durableId="336423945">
    <w:abstractNumId w:val="9"/>
  </w:num>
  <w:num w:numId="9" w16cid:durableId="1916354371">
    <w:abstractNumId w:val="10"/>
  </w:num>
  <w:num w:numId="10" w16cid:durableId="1510412188">
    <w:abstractNumId w:val="7"/>
  </w:num>
  <w:num w:numId="11" w16cid:durableId="711151120">
    <w:abstractNumId w:val="12"/>
  </w:num>
  <w:num w:numId="12" w16cid:durableId="329791043">
    <w:abstractNumId w:val="5"/>
  </w:num>
  <w:num w:numId="13" w16cid:durableId="1623148910">
    <w:abstractNumId w:val="8"/>
  </w:num>
  <w:num w:numId="14" w16cid:durableId="74473430">
    <w:abstractNumId w:val="4"/>
  </w:num>
  <w:num w:numId="15" w16cid:durableId="1029067448">
    <w:abstractNumId w:val="0"/>
  </w:num>
  <w:num w:numId="16" w16cid:durableId="525170098">
    <w:abstractNumId w:val="2"/>
  </w:num>
  <w:num w:numId="17" w16cid:durableId="7565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proofState w:spelling="clean" w:grammar="clean"/>
  <w:attachedTemplate r:id="rId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A66"/>
    <w:rsid w:val="00001AC7"/>
    <w:rsid w:val="000512CC"/>
    <w:rsid w:val="00062B28"/>
    <w:rsid w:val="00066D66"/>
    <w:rsid w:val="000A495F"/>
    <w:rsid w:val="000D5322"/>
    <w:rsid w:val="000E43DE"/>
    <w:rsid w:val="001415F6"/>
    <w:rsid w:val="00195AA2"/>
    <w:rsid w:val="001A0307"/>
    <w:rsid w:val="001A3EAB"/>
    <w:rsid w:val="001B7688"/>
    <w:rsid w:val="001B7F5C"/>
    <w:rsid w:val="001C3F5B"/>
    <w:rsid w:val="002021EA"/>
    <w:rsid w:val="00206A91"/>
    <w:rsid w:val="002075D4"/>
    <w:rsid w:val="00214D1B"/>
    <w:rsid w:val="00217538"/>
    <w:rsid w:val="002567B5"/>
    <w:rsid w:val="00280109"/>
    <w:rsid w:val="00286897"/>
    <w:rsid w:val="00297DB3"/>
    <w:rsid w:val="002A4D49"/>
    <w:rsid w:val="002C536F"/>
    <w:rsid w:val="002D7C57"/>
    <w:rsid w:val="002F1CC8"/>
    <w:rsid w:val="003015BA"/>
    <w:rsid w:val="003038A3"/>
    <w:rsid w:val="0031768C"/>
    <w:rsid w:val="00350FE0"/>
    <w:rsid w:val="00356415"/>
    <w:rsid w:val="003648AE"/>
    <w:rsid w:val="00365033"/>
    <w:rsid w:val="00380037"/>
    <w:rsid w:val="003B2D3C"/>
    <w:rsid w:val="003E0B2E"/>
    <w:rsid w:val="003E1326"/>
    <w:rsid w:val="003F0B5B"/>
    <w:rsid w:val="00413DE3"/>
    <w:rsid w:val="00414A66"/>
    <w:rsid w:val="00416F61"/>
    <w:rsid w:val="004359BD"/>
    <w:rsid w:val="00457D64"/>
    <w:rsid w:val="00475A26"/>
    <w:rsid w:val="004879F5"/>
    <w:rsid w:val="004A6355"/>
    <w:rsid w:val="004B7678"/>
    <w:rsid w:val="004C26F3"/>
    <w:rsid w:val="004E21BA"/>
    <w:rsid w:val="004F4529"/>
    <w:rsid w:val="004F48AA"/>
    <w:rsid w:val="0051249A"/>
    <w:rsid w:val="00531449"/>
    <w:rsid w:val="0053617B"/>
    <w:rsid w:val="00543EA0"/>
    <w:rsid w:val="00544E4A"/>
    <w:rsid w:val="005520C6"/>
    <w:rsid w:val="00562221"/>
    <w:rsid w:val="00566AD8"/>
    <w:rsid w:val="0058616F"/>
    <w:rsid w:val="005A083E"/>
    <w:rsid w:val="005C0E6A"/>
    <w:rsid w:val="005E2B65"/>
    <w:rsid w:val="005F3659"/>
    <w:rsid w:val="00631266"/>
    <w:rsid w:val="00640B89"/>
    <w:rsid w:val="006418E8"/>
    <w:rsid w:val="00657826"/>
    <w:rsid w:val="0066165C"/>
    <w:rsid w:val="00687E38"/>
    <w:rsid w:val="006A31E1"/>
    <w:rsid w:val="006B51C3"/>
    <w:rsid w:val="006C23AB"/>
    <w:rsid w:val="006E6654"/>
    <w:rsid w:val="006F4DEA"/>
    <w:rsid w:val="00706623"/>
    <w:rsid w:val="007174DD"/>
    <w:rsid w:val="00720397"/>
    <w:rsid w:val="00724334"/>
    <w:rsid w:val="007579BF"/>
    <w:rsid w:val="00763718"/>
    <w:rsid w:val="00772720"/>
    <w:rsid w:val="00780983"/>
    <w:rsid w:val="00781018"/>
    <w:rsid w:val="00793B0F"/>
    <w:rsid w:val="007A152B"/>
    <w:rsid w:val="007B59A8"/>
    <w:rsid w:val="007C5B35"/>
    <w:rsid w:val="00806A98"/>
    <w:rsid w:val="00833EE6"/>
    <w:rsid w:val="008351B9"/>
    <w:rsid w:val="00851E3D"/>
    <w:rsid w:val="00867E7E"/>
    <w:rsid w:val="008A4630"/>
    <w:rsid w:val="008B77DE"/>
    <w:rsid w:val="008D4A66"/>
    <w:rsid w:val="00921E8C"/>
    <w:rsid w:val="0095432C"/>
    <w:rsid w:val="0096334D"/>
    <w:rsid w:val="00965263"/>
    <w:rsid w:val="00965745"/>
    <w:rsid w:val="0097033D"/>
    <w:rsid w:val="00984A73"/>
    <w:rsid w:val="00984AFE"/>
    <w:rsid w:val="009936A4"/>
    <w:rsid w:val="009B5C9D"/>
    <w:rsid w:val="009C1596"/>
    <w:rsid w:val="009D770F"/>
    <w:rsid w:val="00A1143B"/>
    <w:rsid w:val="00A433D8"/>
    <w:rsid w:val="00A65612"/>
    <w:rsid w:val="00A67473"/>
    <w:rsid w:val="00A86D24"/>
    <w:rsid w:val="00A9072C"/>
    <w:rsid w:val="00A976C5"/>
    <w:rsid w:val="00AF2BA2"/>
    <w:rsid w:val="00B04EE1"/>
    <w:rsid w:val="00B16B63"/>
    <w:rsid w:val="00B20FF2"/>
    <w:rsid w:val="00B41C3E"/>
    <w:rsid w:val="00B609E9"/>
    <w:rsid w:val="00BA7E62"/>
    <w:rsid w:val="00BC50DC"/>
    <w:rsid w:val="00BD7F6E"/>
    <w:rsid w:val="00BE733D"/>
    <w:rsid w:val="00BF0971"/>
    <w:rsid w:val="00BF45D2"/>
    <w:rsid w:val="00C01B75"/>
    <w:rsid w:val="00C11041"/>
    <w:rsid w:val="00C129D7"/>
    <w:rsid w:val="00C36F24"/>
    <w:rsid w:val="00C4378D"/>
    <w:rsid w:val="00C65A2D"/>
    <w:rsid w:val="00C73D5F"/>
    <w:rsid w:val="00C815E3"/>
    <w:rsid w:val="00CA757E"/>
    <w:rsid w:val="00CD485A"/>
    <w:rsid w:val="00D05035"/>
    <w:rsid w:val="00D06CF1"/>
    <w:rsid w:val="00D5279A"/>
    <w:rsid w:val="00D63265"/>
    <w:rsid w:val="00D74203"/>
    <w:rsid w:val="00DC1F4C"/>
    <w:rsid w:val="00DF59E7"/>
    <w:rsid w:val="00E21B07"/>
    <w:rsid w:val="00E75B9A"/>
    <w:rsid w:val="00E96E6C"/>
    <w:rsid w:val="00EA6E54"/>
    <w:rsid w:val="00EB3F93"/>
    <w:rsid w:val="00ED3E7C"/>
    <w:rsid w:val="00F5519A"/>
    <w:rsid w:val="00F769BC"/>
    <w:rsid w:val="00F80DD8"/>
    <w:rsid w:val="00FB1A4E"/>
    <w:rsid w:val="00FF58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4A147A"/>
  <w15:docId w15:val="{60378329-A1DA-434C-BA10-697864C3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A4E"/>
  </w:style>
  <w:style w:type="paragraph" w:styleId="Heading2">
    <w:name w:val="heading 2"/>
    <w:basedOn w:val="Normal"/>
    <w:link w:val="Heading2Char"/>
    <w:uiPriority w:val="9"/>
    <w:unhideWhenUsed/>
    <w:qFormat/>
    <w:rsid w:val="00DC1F4C"/>
    <w:pPr>
      <w:widowControl w:val="0"/>
      <w:spacing w:after="0" w:line="240" w:lineRule="auto"/>
      <w:ind w:left="671" w:hanging="567"/>
      <w:outlineLvl w:val="1"/>
    </w:pPr>
    <w:rPr>
      <w:rFonts w:ascii="Morebi Rounded Med" w:eastAsia="Morebi Rounded Med" w:hAnsi="Morebi Rounded Med" w:cstheme="minorBidi"/>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59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C1596"/>
    <w:rPr>
      <w:rFonts w:cs="Times New Roman"/>
    </w:rPr>
  </w:style>
  <w:style w:type="paragraph" w:styleId="Footer">
    <w:name w:val="footer"/>
    <w:basedOn w:val="Normal"/>
    <w:link w:val="FooterChar"/>
    <w:uiPriority w:val="99"/>
    <w:unhideWhenUsed/>
    <w:rsid w:val="009C159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C1596"/>
    <w:rPr>
      <w:rFonts w:cs="Times New Roman"/>
    </w:rPr>
  </w:style>
  <w:style w:type="paragraph" w:styleId="BalloonText">
    <w:name w:val="Balloon Text"/>
    <w:basedOn w:val="Normal"/>
    <w:link w:val="BalloonTextChar"/>
    <w:uiPriority w:val="99"/>
    <w:semiHidden/>
    <w:unhideWhenUsed/>
    <w:rsid w:val="00566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AD8"/>
    <w:rPr>
      <w:rFonts w:ascii="Tahoma" w:hAnsi="Tahoma" w:cs="Tahoma"/>
      <w:sz w:val="16"/>
      <w:szCs w:val="16"/>
    </w:rPr>
  </w:style>
  <w:style w:type="character" w:styleId="Hyperlink">
    <w:name w:val="Hyperlink"/>
    <w:basedOn w:val="DefaultParagraphFont"/>
    <w:uiPriority w:val="99"/>
    <w:unhideWhenUsed/>
    <w:rsid w:val="00566AD8"/>
    <w:rPr>
      <w:color w:val="0563C1" w:themeColor="hyperlink"/>
      <w:u w:val="single"/>
    </w:rPr>
  </w:style>
  <w:style w:type="paragraph" w:styleId="NormalWeb">
    <w:name w:val="Normal (Web)"/>
    <w:basedOn w:val="Normal"/>
    <w:uiPriority w:val="99"/>
    <w:semiHidden/>
    <w:unhideWhenUsed/>
    <w:rsid w:val="0053617B"/>
    <w:pPr>
      <w:spacing w:before="100" w:beforeAutospacing="1" w:after="100" w:afterAutospacing="1" w:line="240" w:lineRule="auto"/>
    </w:pPr>
    <w:rPr>
      <w:rFonts w:ascii="Times New Roman" w:eastAsia="Times New Roman" w:hAnsi="Times New Roman"/>
      <w:sz w:val="24"/>
      <w:szCs w:val="24"/>
      <w:lang w:val="nl-BE" w:eastAsia="nl-BE"/>
    </w:rPr>
  </w:style>
  <w:style w:type="paragraph" w:styleId="ListParagraph">
    <w:name w:val="List Paragraph"/>
    <w:basedOn w:val="Normal"/>
    <w:uiPriority w:val="1"/>
    <w:qFormat/>
    <w:rsid w:val="0053617B"/>
    <w:pPr>
      <w:ind w:left="720"/>
      <w:contextualSpacing/>
    </w:pPr>
  </w:style>
  <w:style w:type="paragraph" w:customStyle="1" w:styleId="ox-056f78b2d7-default-style">
    <w:name w:val="ox-056f78b2d7-default-style"/>
    <w:basedOn w:val="Normal"/>
    <w:rsid w:val="00BF45D2"/>
    <w:pPr>
      <w:spacing w:before="100" w:beforeAutospacing="1" w:after="100" w:afterAutospacing="1" w:line="240" w:lineRule="auto"/>
    </w:pPr>
    <w:rPr>
      <w:rFonts w:ascii="Times New Roman" w:eastAsia="Times New Roman" w:hAnsi="Times New Roman"/>
      <w:sz w:val="24"/>
      <w:szCs w:val="24"/>
      <w:lang w:val="nl-BE" w:eastAsia="nl-BE"/>
    </w:rPr>
  </w:style>
  <w:style w:type="paragraph" w:customStyle="1" w:styleId="Default">
    <w:name w:val="Default"/>
    <w:rsid w:val="00C11041"/>
    <w:pPr>
      <w:autoSpaceDE w:val="0"/>
      <w:autoSpaceDN w:val="0"/>
      <w:adjustRightInd w:val="0"/>
      <w:spacing w:after="0" w:line="240" w:lineRule="auto"/>
    </w:pPr>
    <w:rPr>
      <w:rFonts w:ascii="Times New Roman" w:hAnsi="Times New Roman"/>
      <w:color w:val="000000"/>
      <w:sz w:val="24"/>
      <w:szCs w:val="24"/>
      <w:lang w:val="nl-BE"/>
    </w:rPr>
  </w:style>
  <w:style w:type="table" w:styleId="TableGrid">
    <w:name w:val="Table Grid"/>
    <w:basedOn w:val="TableNormal"/>
    <w:uiPriority w:val="59"/>
    <w:rsid w:val="006F4DEA"/>
    <w:pPr>
      <w:spacing w:after="0" w:line="240" w:lineRule="auto"/>
    </w:pPr>
    <w:rPr>
      <w:rFonts w:ascii="Times New Roman" w:eastAsia="Times New Roman" w:hAnsi="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18E8"/>
    <w:rPr>
      <w:color w:val="605E5C"/>
      <w:shd w:val="clear" w:color="auto" w:fill="E1DFDD"/>
    </w:rPr>
  </w:style>
  <w:style w:type="character" w:customStyle="1" w:styleId="Heading2Char">
    <w:name w:val="Heading 2 Char"/>
    <w:basedOn w:val="DefaultParagraphFont"/>
    <w:link w:val="Heading2"/>
    <w:uiPriority w:val="9"/>
    <w:rsid w:val="00DC1F4C"/>
    <w:rPr>
      <w:rFonts w:ascii="Morebi Rounded Med" w:eastAsia="Morebi Rounded Med" w:hAnsi="Morebi Rounded Med" w:cstheme="minorBidi"/>
      <w:sz w:val="28"/>
      <w:szCs w:val="28"/>
      <w:lang w:val="en-US" w:eastAsia="en-US"/>
    </w:rPr>
  </w:style>
  <w:style w:type="paragraph" w:styleId="BodyText">
    <w:name w:val="Body Text"/>
    <w:basedOn w:val="Normal"/>
    <w:link w:val="BodyTextChar"/>
    <w:uiPriority w:val="1"/>
    <w:qFormat/>
    <w:rsid w:val="00DC1F4C"/>
    <w:pPr>
      <w:widowControl w:val="0"/>
      <w:spacing w:after="0" w:line="240" w:lineRule="auto"/>
      <w:ind w:left="104"/>
    </w:pPr>
    <w:rPr>
      <w:rFonts w:ascii="PT Sans" w:eastAsia="PT Sans" w:hAnsi="PT Sans" w:cstheme="minorBidi"/>
      <w:sz w:val="20"/>
      <w:szCs w:val="20"/>
      <w:lang w:val="en-US" w:eastAsia="en-US"/>
    </w:rPr>
  </w:style>
  <w:style w:type="character" w:customStyle="1" w:styleId="BodyTextChar">
    <w:name w:val="Body Text Char"/>
    <w:basedOn w:val="DefaultParagraphFont"/>
    <w:link w:val="BodyText"/>
    <w:uiPriority w:val="1"/>
    <w:rsid w:val="00DC1F4C"/>
    <w:rPr>
      <w:rFonts w:ascii="PT Sans" w:eastAsia="PT Sans" w:hAnsi="PT Sans" w:cstheme="minorBidi"/>
      <w:sz w:val="20"/>
      <w:szCs w:val="20"/>
      <w:lang w:val="en-US" w:eastAsia="en-US"/>
    </w:rPr>
  </w:style>
  <w:style w:type="paragraph" w:customStyle="1" w:styleId="article">
    <w:name w:val="article"/>
    <w:link w:val="articleChar"/>
    <w:rsid w:val="00DC1F4C"/>
    <w:pPr>
      <w:keepNext/>
      <w:keepLines/>
      <w:spacing w:before="200" w:after="113" w:line="240" w:lineRule="atLeast"/>
      <w:ind w:left="1021" w:hanging="1021"/>
    </w:pPr>
    <w:rPr>
      <w:rFonts w:ascii="Times New Roman" w:eastAsia="Times New Roman" w:hAnsi="Times New Roman"/>
      <w:b/>
      <w:szCs w:val="20"/>
      <w:lang w:val="fr-FR" w:eastAsia="en-US"/>
    </w:rPr>
  </w:style>
  <w:style w:type="character" w:customStyle="1" w:styleId="articleChar">
    <w:name w:val="article Char"/>
    <w:basedOn w:val="DefaultParagraphFont"/>
    <w:link w:val="article"/>
    <w:rsid w:val="00DC1F4C"/>
    <w:rPr>
      <w:rFonts w:ascii="Times New Roman" w:eastAsia="Times New Roman" w:hAnsi="Times New Roman"/>
      <w:b/>
      <w:szCs w:val="20"/>
      <w:lang w:val="fr-FR" w:eastAsia="en-US"/>
    </w:rPr>
  </w:style>
  <w:style w:type="paragraph" w:customStyle="1" w:styleId="paragraaf">
    <w:name w:val="paragraaf"/>
    <w:autoRedefine/>
    <w:rsid w:val="00DC1F4C"/>
    <w:pPr>
      <w:keepNext/>
      <w:keepLines/>
      <w:spacing w:after="0" w:line="240" w:lineRule="auto"/>
      <w:jc w:val="both"/>
    </w:pPr>
    <w:rPr>
      <w:rFonts w:ascii="PT Sans" w:eastAsia="Times New Roman" w:hAnsi="PT Sans" w:cstheme="minorHAnsi"/>
      <w:b/>
      <w:i/>
      <w:color w:val="7B7B7B" w:themeColor="accent3" w:themeShade="BF"/>
      <w:spacing w:val="-2"/>
      <w:sz w:val="20"/>
      <w:szCs w:val="20"/>
      <w:lang w:val="nl-BE" w:eastAsia="en-US"/>
    </w:rPr>
  </w:style>
  <w:style w:type="paragraph" w:customStyle="1" w:styleId="ster">
    <w:name w:val="ster"/>
    <w:rsid w:val="00DC1F4C"/>
    <w:pPr>
      <w:tabs>
        <w:tab w:val="left" w:pos="170"/>
        <w:tab w:val="right" w:leader="underscore" w:pos="4535"/>
      </w:tabs>
      <w:spacing w:after="113" w:line="240" w:lineRule="auto"/>
      <w:ind w:left="170" w:hanging="171"/>
    </w:pPr>
    <w:rPr>
      <w:rFonts w:ascii="Times New Roman" w:eastAsia="Times New Roman" w:hAnsi="Times New Roman"/>
      <w:noProof/>
      <w:sz w:val="18"/>
      <w:szCs w:val="20"/>
      <w:lang w:val="en-GB" w:eastAsia="en-US"/>
    </w:rPr>
  </w:style>
  <w:style w:type="paragraph" w:styleId="Revision">
    <w:name w:val="Revision"/>
    <w:hidden/>
    <w:uiPriority w:val="99"/>
    <w:semiHidden/>
    <w:rsid w:val="003800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248047">
      <w:bodyDiv w:val="1"/>
      <w:marLeft w:val="0"/>
      <w:marRight w:val="0"/>
      <w:marTop w:val="0"/>
      <w:marBottom w:val="0"/>
      <w:divBdr>
        <w:top w:val="none" w:sz="0" w:space="0" w:color="auto"/>
        <w:left w:val="none" w:sz="0" w:space="0" w:color="auto"/>
        <w:bottom w:val="none" w:sz="0" w:space="0" w:color="auto"/>
        <w:right w:val="none" w:sz="0" w:space="0" w:color="auto"/>
      </w:divBdr>
      <w:divsChild>
        <w:div w:id="638999192">
          <w:marLeft w:val="0"/>
          <w:marRight w:val="0"/>
          <w:marTop w:val="0"/>
          <w:marBottom w:val="0"/>
          <w:divBdr>
            <w:top w:val="none" w:sz="0" w:space="0" w:color="auto"/>
            <w:left w:val="none" w:sz="0" w:space="0" w:color="auto"/>
            <w:bottom w:val="none" w:sz="0" w:space="0" w:color="auto"/>
            <w:right w:val="none" w:sz="0" w:space="0" w:color="auto"/>
          </w:divBdr>
        </w:div>
        <w:div w:id="792408540">
          <w:marLeft w:val="0"/>
          <w:marRight w:val="0"/>
          <w:marTop w:val="0"/>
          <w:marBottom w:val="0"/>
          <w:divBdr>
            <w:top w:val="none" w:sz="0" w:space="0" w:color="auto"/>
            <w:left w:val="none" w:sz="0" w:space="0" w:color="auto"/>
            <w:bottom w:val="none" w:sz="0" w:space="0" w:color="auto"/>
            <w:right w:val="none" w:sz="0" w:space="0" w:color="auto"/>
          </w:divBdr>
        </w:div>
        <w:div w:id="1720593038">
          <w:marLeft w:val="0"/>
          <w:marRight w:val="0"/>
          <w:marTop w:val="0"/>
          <w:marBottom w:val="0"/>
          <w:divBdr>
            <w:top w:val="none" w:sz="0" w:space="0" w:color="auto"/>
            <w:left w:val="none" w:sz="0" w:space="0" w:color="auto"/>
            <w:bottom w:val="none" w:sz="0" w:space="0" w:color="auto"/>
            <w:right w:val="none" w:sz="0" w:space="0" w:color="auto"/>
          </w:divBdr>
        </w:div>
      </w:divsChild>
    </w:div>
    <w:div w:id="523204585">
      <w:bodyDiv w:val="1"/>
      <w:marLeft w:val="0"/>
      <w:marRight w:val="0"/>
      <w:marTop w:val="0"/>
      <w:marBottom w:val="0"/>
      <w:divBdr>
        <w:top w:val="none" w:sz="0" w:space="0" w:color="auto"/>
        <w:left w:val="none" w:sz="0" w:space="0" w:color="auto"/>
        <w:bottom w:val="none" w:sz="0" w:space="0" w:color="auto"/>
        <w:right w:val="none" w:sz="0" w:space="0" w:color="auto"/>
      </w:divBdr>
      <w:divsChild>
        <w:div w:id="2073235430">
          <w:marLeft w:val="0"/>
          <w:marRight w:val="0"/>
          <w:marTop w:val="0"/>
          <w:marBottom w:val="0"/>
          <w:divBdr>
            <w:top w:val="none" w:sz="0" w:space="0" w:color="auto"/>
            <w:left w:val="none" w:sz="0" w:space="0" w:color="auto"/>
            <w:bottom w:val="none" w:sz="0" w:space="0" w:color="auto"/>
            <w:right w:val="none" w:sz="0" w:space="0" w:color="auto"/>
          </w:divBdr>
          <w:divsChild>
            <w:div w:id="249776862">
              <w:marLeft w:val="0"/>
              <w:marRight w:val="0"/>
              <w:marTop w:val="0"/>
              <w:marBottom w:val="0"/>
              <w:divBdr>
                <w:top w:val="none" w:sz="0" w:space="0" w:color="auto"/>
                <w:left w:val="none" w:sz="0" w:space="0" w:color="auto"/>
                <w:bottom w:val="none" w:sz="0" w:space="0" w:color="auto"/>
                <w:right w:val="none" w:sz="0" w:space="0" w:color="auto"/>
              </w:divBdr>
            </w:div>
            <w:div w:id="1172841827">
              <w:marLeft w:val="0"/>
              <w:marRight w:val="0"/>
              <w:marTop w:val="0"/>
              <w:marBottom w:val="0"/>
              <w:divBdr>
                <w:top w:val="none" w:sz="0" w:space="0" w:color="auto"/>
                <w:left w:val="none" w:sz="0" w:space="0" w:color="auto"/>
                <w:bottom w:val="none" w:sz="0" w:space="0" w:color="auto"/>
                <w:right w:val="none" w:sz="0" w:space="0" w:color="auto"/>
              </w:divBdr>
            </w:div>
            <w:div w:id="1775595570">
              <w:marLeft w:val="0"/>
              <w:marRight w:val="0"/>
              <w:marTop w:val="0"/>
              <w:marBottom w:val="0"/>
              <w:divBdr>
                <w:top w:val="none" w:sz="0" w:space="0" w:color="auto"/>
                <w:left w:val="none" w:sz="0" w:space="0" w:color="auto"/>
                <w:bottom w:val="none" w:sz="0" w:space="0" w:color="auto"/>
                <w:right w:val="none" w:sz="0" w:space="0" w:color="auto"/>
              </w:divBdr>
            </w:div>
            <w:div w:id="1503352969">
              <w:marLeft w:val="0"/>
              <w:marRight w:val="0"/>
              <w:marTop w:val="0"/>
              <w:marBottom w:val="0"/>
              <w:divBdr>
                <w:top w:val="none" w:sz="0" w:space="0" w:color="auto"/>
                <w:left w:val="none" w:sz="0" w:space="0" w:color="auto"/>
                <w:bottom w:val="none" w:sz="0" w:space="0" w:color="auto"/>
                <w:right w:val="none" w:sz="0" w:space="0" w:color="auto"/>
              </w:divBdr>
            </w:div>
            <w:div w:id="857933877">
              <w:marLeft w:val="0"/>
              <w:marRight w:val="0"/>
              <w:marTop w:val="0"/>
              <w:marBottom w:val="0"/>
              <w:divBdr>
                <w:top w:val="none" w:sz="0" w:space="0" w:color="auto"/>
                <w:left w:val="none" w:sz="0" w:space="0" w:color="auto"/>
                <w:bottom w:val="none" w:sz="0" w:space="0" w:color="auto"/>
                <w:right w:val="none" w:sz="0" w:space="0" w:color="auto"/>
              </w:divBdr>
            </w:div>
            <w:div w:id="1721201740">
              <w:marLeft w:val="0"/>
              <w:marRight w:val="0"/>
              <w:marTop w:val="0"/>
              <w:marBottom w:val="0"/>
              <w:divBdr>
                <w:top w:val="none" w:sz="0" w:space="0" w:color="auto"/>
                <w:left w:val="none" w:sz="0" w:space="0" w:color="auto"/>
                <w:bottom w:val="none" w:sz="0" w:space="0" w:color="auto"/>
                <w:right w:val="none" w:sz="0" w:space="0" w:color="auto"/>
              </w:divBdr>
            </w:div>
            <w:div w:id="935558009">
              <w:marLeft w:val="0"/>
              <w:marRight w:val="0"/>
              <w:marTop w:val="0"/>
              <w:marBottom w:val="0"/>
              <w:divBdr>
                <w:top w:val="none" w:sz="0" w:space="0" w:color="auto"/>
                <w:left w:val="none" w:sz="0" w:space="0" w:color="auto"/>
                <w:bottom w:val="none" w:sz="0" w:space="0" w:color="auto"/>
                <w:right w:val="none" w:sz="0" w:space="0" w:color="auto"/>
              </w:divBdr>
            </w:div>
          </w:divsChild>
        </w:div>
        <w:div w:id="2137017436">
          <w:marLeft w:val="0"/>
          <w:marRight w:val="0"/>
          <w:marTop w:val="0"/>
          <w:marBottom w:val="0"/>
          <w:divBdr>
            <w:top w:val="none" w:sz="0" w:space="0" w:color="auto"/>
            <w:left w:val="none" w:sz="0" w:space="0" w:color="auto"/>
            <w:bottom w:val="none" w:sz="0" w:space="0" w:color="auto"/>
            <w:right w:val="none" w:sz="0" w:space="0" w:color="auto"/>
          </w:divBdr>
        </w:div>
        <w:div w:id="85999324">
          <w:marLeft w:val="0"/>
          <w:marRight w:val="0"/>
          <w:marTop w:val="0"/>
          <w:marBottom w:val="0"/>
          <w:divBdr>
            <w:top w:val="none" w:sz="0" w:space="0" w:color="auto"/>
            <w:left w:val="none" w:sz="0" w:space="0" w:color="auto"/>
            <w:bottom w:val="none" w:sz="0" w:space="0" w:color="auto"/>
            <w:right w:val="none" w:sz="0" w:space="0" w:color="auto"/>
          </w:divBdr>
        </w:div>
        <w:div w:id="180363374">
          <w:marLeft w:val="0"/>
          <w:marRight w:val="0"/>
          <w:marTop w:val="0"/>
          <w:marBottom w:val="0"/>
          <w:divBdr>
            <w:top w:val="none" w:sz="0" w:space="0" w:color="auto"/>
            <w:left w:val="none" w:sz="0" w:space="0" w:color="auto"/>
            <w:bottom w:val="none" w:sz="0" w:space="0" w:color="auto"/>
            <w:right w:val="none" w:sz="0" w:space="0" w:color="auto"/>
          </w:divBdr>
        </w:div>
      </w:divsChild>
    </w:div>
    <w:div w:id="917715201">
      <w:bodyDiv w:val="1"/>
      <w:marLeft w:val="0"/>
      <w:marRight w:val="0"/>
      <w:marTop w:val="0"/>
      <w:marBottom w:val="0"/>
      <w:divBdr>
        <w:top w:val="none" w:sz="0" w:space="0" w:color="auto"/>
        <w:left w:val="none" w:sz="0" w:space="0" w:color="auto"/>
        <w:bottom w:val="none" w:sz="0" w:space="0" w:color="auto"/>
        <w:right w:val="none" w:sz="0" w:space="0" w:color="auto"/>
      </w:divBdr>
    </w:div>
    <w:div w:id="1568565751">
      <w:bodyDiv w:val="1"/>
      <w:marLeft w:val="0"/>
      <w:marRight w:val="0"/>
      <w:marTop w:val="0"/>
      <w:marBottom w:val="0"/>
      <w:divBdr>
        <w:top w:val="none" w:sz="0" w:space="0" w:color="auto"/>
        <w:left w:val="none" w:sz="0" w:space="0" w:color="auto"/>
        <w:bottom w:val="none" w:sz="0" w:space="0" w:color="auto"/>
        <w:right w:val="none" w:sz="0" w:space="0" w:color="auto"/>
      </w:divBdr>
      <w:divsChild>
        <w:div w:id="1422943501">
          <w:marLeft w:val="0"/>
          <w:marRight w:val="0"/>
          <w:marTop w:val="0"/>
          <w:marBottom w:val="0"/>
          <w:divBdr>
            <w:top w:val="none" w:sz="0" w:space="0" w:color="auto"/>
            <w:left w:val="none" w:sz="0" w:space="0" w:color="auto"/>
            <w:bottom w:val="none" w:sz="0" w:space="0" w:color="auto"/>
            <w:right w:val="none" w:sz="0" w:space="0" w:color="auto"/>
          </w:divBdr>
        </w:div>
        <w:div w:id="2122991760">
          <w:marLeft w:val="0"/>
          <w:marRight w:val="0"/>
          <w:marTop w:val="0"/>
          <w:marBottom w:val="0"/>
          <w:divBdr>
            <w:top w:val="none" w:sz="0" w:space="0" w:color="auto"/>
            <w:left w:val="none" w:sz="0" w:space="0" w:color="auto"/>
            <w:bottom w:val="none" w:sz="0" w:space="0" w:color="auto"/>
            <w:right w:val="none" w:sz="0" w:space="0" w:color="auto"/>
          </w:divBdr>
          <w:divsChild>
            <w:div w:id="1005521170">
              <w:marLeft w:val="0"/>
              <w:marRight w:val="0"/>
              <w:marTop w:val="0"/>
              <w:marBottom w:val="0"/>
              <w:divBdr>
                <w:top w:val="none" w:sz="0" w:space="0" w:color="auto"/>
                <w:left w:val="none" w:sz="0" w:space="0" w:color="auto"/>
                <w:bottom w:val="none" w:sz="0" w:space="0" w:color="auto"/>
                <w:right w:val="none" w:sz="0" w:space="0" w:color="auto"/>
              </w:divBdr>
            </w:div>
            <w:div w:id="284895100">
              <w:marLeft w:val="0"/>
              <w:marRight w:val="0"/>
              <w:marTop w:val="0"/>
              <w:marBottom w:val="0"/>
              <w:divBdr>
                <w:top w:val="none" w:sz="0" w:space="0" w:color="auto"/>
                <w:left w:val="none" w:sz="0" w:space="0" w:color="auto"/>
                <w:bottom w:val="none" w:sz="0" w:space="0" w:color="auto"/>
                <w:right w:val="none" w:sz="0" w:space="0" w:color="auto"/>
              </w:divBdr>
            </w:div>
            <w:div w:id="1330131550">
              <w:marLeft w:val="0"/>
              <w:marRight w:val="0"/>
              <w:marTop w:val="0"/>
              <w:marBottom w:val="0"/>
              <w:divBdr>
                <w:top w:val="none" w:sz="0" w:space="0" w:color="auto"/>
                <w:left w:val="none" w:sz="0" w:space="0" w:color="auto"/>
                <w:bottom w:val="none" w:sz="0" w:space="0" w:color="auto"/>
                <w:right w:val="none" w:sz="0" w:space="0" w:color="auto"/>
              </w:divBdr>
            </w:div>
            <w:div w:id="1334843367">
              <w:marLeft w:val="0"/>
              <w:marRight w:val="0"/>
              <w:marTop w:val="0"/>
              <w:marBottom w:val="0"/>
              <w:divBdr>
                <w:top w:val="none" w:sz="0" w:space="0" w:color="auto"/>
                <w:left w:val="none" w:sz="0" w:space="0" w:color="auto"/>
                <w:bottom w:val="none" w:sz="0" w:space="0" w:color="auto"/>
                <w:right w:val="none" w:sz="0" w:space="0" w:color="auto"/>
              </w:divBdr>
            </w:div>
            <w:div w:id="218634131">
              <w:marLeft w:val="0"/>
              <w:marRight w:val="0"/>
              <w:marTop w:val="0"/>
              <w:marBottom w:val="0"/>
              <w:divBdr>
                <w:top w:val="none" w:sz="0" w:space="0" w:color="auto"/>
                <w:left w:val="none" w:sz="0" w:space="0" w:color="auto"/>
                <w:bottom w:val="none" w:sz="0" w:space="0" w:color="auto"/>
                <w:right w:val="none" w:sz="0" w:space="0" w:color="auto"/>
              </w:divBdr>
            </w:div>
            <w:div w:id="2013291009">
              <w:marLeft w:val="0"/>
              <w:marRight w:val="0"/>
              <w:marTop w:val="0"/>
              <w:marBottom w:val="0"/>
              <w:divBdr>
                <w:top w:val="none" w:sz="0" w:space="0" w:color="auto"/>
                <w:left w:val="none" w:sz="0" w:space="0" w:color="auto"/>
                <w:bottom w:val="none" w:sz="0" w:space="0" w:color="auto"/>
                <w:right w:val="none" w:sz="0" w:space="0" w:color="auto"/>
              </w:divBdr>
            </w:div>
            <w:div w:id="1768455412">
              <w:marLeft w:val="0"/>
              <w:marRight w:val="0"/>
              <w:marTop w:val="0"/>
              <w:marBottom w:val="0"/>
              <w:divBdr>
                <w:top w:val="none" w:sz="0" w:space="0" w:color="auto"/>
                <w:left w:val="none" w:sz="0" w:space="0" w:color="auto"/>
                <w:bottom w:val="none" w:sz="0" w:space="0" w:color="auto"/>
                <w:right w:val="none" w:sz="0" w:space="0" w:color="auto"/>
              </w:divBdr>
            </w:div>
            <w:div w:id="1151556461">
              <w:marLeft w:val="0"/>
              <w:marRight w:val="0"/>
              <w:marTop w:val="0"/>
              <w:marBottom w:val="0"/>
              <w:divBdr>
                <w:top w:val="none" w:sz="0" w:space="0" w:color="auto"/>
                <w:left w:val="none" w:sz="0" w:space="0" w:color="auto"/>
                <w:bottom w:val="none" w:sz="0" w:space="0" w:color="auto"/>
                <w:right w:val="none" w:sz="0" w:space="0" w:color="auto"/>
              </w:divBdr>
            </w:div>
            <w:div w:id="2322398">
              <w:marLeft w:val="0"/>
              <w:marRight w:val="0"/>
              <w:marTop w:val="0"/>
              <w:marBottom w:val="0"/>
              <w:divBdr>
                <w:top w:val="none" w:sz="0" w:space="0" w:color="auto"/>
                <w:left w:val="none" w:sz="0" w:space="0" w:color="auto"/>
                <w:bottom w:val="none" w:sz="0" w:space="0" w:color="auto"/>
                <w:right w:val="none" w:sz="0" w:space="0" w:color="auto"/>
              </w:divBdr>
            </w:div>
            <w:div w:id="1329400587">
              <w:marLeft w:val="0"/>
              <w:marRight w:val="0"/>
              <w:marTop w:val="0"/>
              <w:marBottom w:val="0"/>
              <w:divBdr>
                <w:top w:val="none" w:sz="0" w:space="0" w:color="auto"/>
                <w:left w:val="none" w:sz="0" w:space="0" w:color="auto"/>
                <w:bottom w:val="none" w:sz="0" w:space="0" w:color="auto"/>
                <w:right w:val="none" w:sz="0" w:space="0" w:color="auto"/>
              </w:divBdr>
            </w:div>
            <w:div w:id="1109933665">
              <w:marLeft w:val="0"/>
              <w:marRight w:val="0"/>
              <w:marTop w:val="0"/>
              <w:marBottom w:val="0"/>
              <w:divBdr>
                <w:top w:val="none" w:sz="0" w:space="0" w:color="auto"/>
                <w:left w:val="none" w:sz="0" w:space="0" w:color="auto"/>
                <w:bottom w:val="none" w:sz="0" w:space="0" w:color="auto"/>
                <w:right w:val="none" w:sz="0" w:space="0" w:color="auto"/>
              </w:divBdr>
            </w:div>
            <w:div w:id="725495152">
              <w:marLeft w:val="0"/>
              <w:marRight w:val="0"/>
              <w:marTop w:val="0"/>
              <w:marBottom w:val="0"/>
              <w:divBdr>
                <w:top w:val="none" w:sz="0" w:space="0" w:color="auto"/>
                <w:left w:val="none" w:sz="0" w:space="0" w:color="auto"/>
                <w:bottom w:val="none" w:sz="0" w:space="0" w:color="auto"/>
                <w:right w:val="none" w:sz="0" w:space="0" w:color="auto"/>
              </w:divBdr>
            </w:div>
            <w:div w:id="862323684">
              <w:marLeft w:val="0"/>
              <w:marRight w:val="0"/>
              <w:marTop w:val="0"/>
              <w:marBottom w:val="0"/>
              <w:divBdr>
                <w:top w:val="none" w:sz="0" w:space="0" w:color="auto"/>
                <w:left w:val="none" w:sz="0" w:space="0" w:color="auto"/>
                <w:bottom w:val="none" w:sz="0" w:space="0" w:color="auto"/>
                <w:right w:val="none" w:sz="0" w:space="0" w:color="auto"/>
              </w:divBdr>
            </w:div>
            <w:div w:id="1061169330">
              <w:marLeft w:val="0"/>
              <w:marRight w:val="0"/>
              <w:marTop w:val="0"/>
              <w:marBottom w:val="0"/>
              <w:divBdr>
                <w:top w:val="none" w:sz="0" w:space="0" w:color="auto"/>
                <w:left w:val="none" w:sz="0" w:space="0" w:color="auto"/>
                <w:bottom w:val="none" w:sz="0" w:space="0" w:color="auto"/>
                <w:right w:val="none" w:sz="0" w:space="0" w:color="auto"/>
              </w:divBdr>
            </w:div>
            <w:div w:id="1362970655">
              <w:marLeft w:val="0"/>
              <w:marRight w:val="0"/>
              <w:marTop w:val="0"/>
              <w:marBottom w:val="0"/>
              <w:divBdr>
                <w:top w:val="none" w:sz="0" w:space="0" w:color="auto"/>
                <w:left w:val="none" w:sz="0" w:space="0" w:color="auto"/>
                <w:bottom w:val="none" w:sz="0" w:space="0" w:color="auto"/>
                <w:right w:val="none" w:sz="0" w:space="0" w:color="auto"/>
              </w:divBdr>
            </w:div>
            <w:div w:id="1488747480">
              <w:marLeft w:val="0"/>
              <w:marRight w:val="0"/>
              <w:marTop w:val="0"/>
              <w:marBottom w:val="0"/>
              <w:divBdr>
                <w:top w:val="none" w:sz="0" w:space="0" w:color="auto"/>
                <w:left w:val="none" w:sz="0" w:space="0" w:color="auto"/>
                <w:bottom w:val="none" w:sz="0" w:space="0" w:color="auto"/>
                <w:right w:val="none" w:sz="0" w:space="0" w:color="auto"/>
              </w:divBdr>
            </w:div>
            <w:div w:id="8634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21597">
      <w:bodyDiv w:val="1"/>
      <w:marLeft w:val="0"/>
      <w:marRight w:val="0"/>
      <w:marTop w:val="0"/>
      <w:marBottom w:val="0"/>
      <w:divBdr>
        <w:top w:val="none" w:sz="0" w:space="0" w:color="auto"/>
        <w:left w:val="none" w:sz="0" w:space="0" w:color="auto"/>
        <w:bottom w:val="none" w:sz="0" w:space="0" w:color="auto"/>
        <w:right w:val="none" w:sz="0" w:space="0" w:color="auto"/>
      </w:divBdr>
      <w:divsChild>
        <w:div w:id="1687906137">
          <w:marLeft w:val="0"/>
          <w:marRight w:val="0"/>
          <w:marTop w:val="0"/>
          <w:marBottom w:val="0"/>
          <w:divBdr>
            <w:top w:val="none" w:sz="0" w:space="0" w:color="auto"/>
            <w:left w:val="none" w:sz="0" w:space="0" w:color="auto"/>
            <w:bottom w:val="none" w:sz="0" w:space="0" w:color="auto"/>
            <w:right w:val="none" w:sz="0" w:space="0" w:color="auto"/>
          </w:divBdr>
        </w:div>
        <w:div w:id="1575432435">
          <w:marLeft w:val="0"/>
          <w:marRight w:val="0"/>
          <w:marTop w:val="0"/>
          <w:marBottom w:val="0"/>
          <w:divBdr>
            <w:top w:val="none" w:sz="0" w:space="0" w:color="auto"/>
            <w:left w:val="none" w:sz="0" w:space="0" w:color="auto"/>
            <w:bottom w:val="none" w:sz="0" w:space="0" w:color="auto"/>
            <w:right w:val="none" w:sz="0" w:space="0" w:color="auto"/>
          </w:divBdr>
        </w:div>
        <w:div w:id="2104766733">
          <w:marLeft w:val="0"/>
          <w:marRight w:val="0"/>
          <w:marTop w:val="0"/>
          <w:marBottom w:val="0"/>
          <w:divBdr>
            <w:top w:val="none" w:sz="0" w:space="0" w:color="auto"/>
            <w:left w:val="none" w:sz="0" w:space="0" w:color="auto"/>
            <w:bottom w:val="none" w:sz="0" w:space="0" w:color="auto"/>
            <w:right w:val="none" w:sz="0" w:space="0" w:color="auto"/>
          </w:divBdr>
        </w:div>
        <w:div w:id="1554778400">
          <w:marLeft w:val="0"/>
          <w:marRight w:val="0"/>
          <w:marTop w:val="0"/>
          <w:marBottom w:val="0"/>
          <w:divBdr>
            <w:top w:val="none" w:sz="0" w:space="0" w:color="auto"/>
            <w:left w:val="none" w:sz="0" w:space="0" w:color="auto"/>
            <w:bottom w:val="none" w:sz="0" w:space="0" w:color="auto"/>
            <w:right w:val="none" w:sz="0" w:space="0" w:color="auto"/>
          </w:divBdr>
        </w:div>
        <w:div w:id="474177457">
          <w:marLeft w:val="0"/>
          <w:marRight w:val="0"/>
          <w:marTop w:val="0"/>
          <w:marBottom w:val="0"/>
          <w:divBdr>
            <w:top w:val="none" w:sz="0" w:space="0" w:color="auto"/>
            <w:left w:val="none" w:sz="0" w:space="0" w:color="auto"/>
            <w:bottom w:val="none" w:sz="0" w:space="0" w:color="auto"/>
            <w:right w:val="none" w:sz="0" w:space="0" w:color="auto"/>
          </w:divBdr>
        </w:div>
        <w:div w:id="607929547">
          <w:marLeft w:val="0"/>
          <w:marRight w:val="0"/>
          <w:marTop w:val="0"/>
          <w:marBottom w:val="0"/>
          <w:divBdr>
            <w:top w:val="none" w:sz="0" w:space="0" w:color="auto"/>
            <w:left w:val="none" w:sz="0" w:space="0" w:color="auto"/>
            <w:bottom w:val="none" w:sz="0" w:space="0" w:color="auto"/>
            <w:right w:val="none" w:sz="0" w:space="0" w:color="auto"/>
          </w:divBdr>
        </w:div>
        <w:div w:id="1189373791">
          <w:marLeft w:val="0"/>
          <w:marRight w:val="0"/>
          <w:marTop w:val="0"/>
          <w:marBottom w:val="0"/>
          <w:divBdr>
            <w:top w:val="none" w:sz="0" w:space="0" w:color="auto"/>
            <w:left w:val="none" w:sz="0" w:space="0" w:color="auto"/>
            <w:bottom w:val="none" w:sz="0" w:space="0" w:color="auto"/>
            <w:right w:val="none" w:sz="0" w:space="0" w:color="auto"/>
          </w:divBdr>
        </w:div>
        <w:div w:id="1351374677">
          <w:marLeft w:val="0"/>
          <w:marRight w:val="0"/>
          <w:marTop w:val="0"/>
          <w:marBottom w:val="0"/>
          <w:divBdr>
            <w:top w:val="none" w:sz="0" w:space="0" w:color="auto"/>
            <w:left w:val="none" w:sz="0" w:space="0" w:color="auto"/>
            <w:bottom w:val="none" w:sz="0" w:space="0" w:color="auto"/>
            <w:right w:val="none" w:sz="0" w:space="0" w:color="auto"/>
          </w:divBdr>
        </w:div>
      </w:divsChild>
    </w:div>
    <w:div w:id="1880125837">
      <w:bodyDiv w:val="1"/>
      <w:marLeft w:val="0"/>
      <w:marRight w:val="0"/>
      <w:marTop w:val="0"/>
      <w:marBottom w:val="0"/>
      <w:divBdr>
        <w:top w:val="none" w:sz="0" w:space="0" w:color="auto"/>
        <w:left w:val="none" w:sz="0" w:space="0" w:color="auto"/>
        <w:bottom w:val="none" w:sz="0" w:space="0" w:color="auto"/>
        <w:right w:val="none" w:sz="0" w:space="0" w:color="auto"/>
      </w:divBdr>
      <w:divsChild>
        <w:div w:id="126170084">
          <w:marLeft w:val="0"/>
          <w:marRight w:val="0"/>
          <w:marTop w:val="0"/>
          <w:marBottom w:val="0"/>
          <w:divBdr>
            <w:top w:val="none" w:sz="0" w:space="0" w:color="auto"/>
            <w:left w:val="none" w:sz="0" w:space="0" w:color="auto"/>
            <w:bottom w:val="none" w:sz="0" w:space="0" w:color="auto"/>
            <w:right w:val="none" w:sz="0" w:space="0" w:color="auto"/>
          </w:divBdr>
        </w:div>
        <w:div w:id="1008675924">
          <w:marLeft w:val="0"/>
          <w:marRight w:val="0"/>
          <w:marTop w:val="0"/>
          <w:marBottom w:val="0"/>
          <w:divBdr>
            <w:top w:val="none" w:sz="0" w:space="0" w:color="auto"/>
            <w:left w:val="none" w:sz="0" w:space="0" w:color="auto"/>
            <w:bottom w:val="none" w:sz="0" w:space="0" w:color="auto"/>
            <w:right w:val="none" w:sz="0" w:space="0" w:color="auto"/>
          </w:divBdr>
        </w:div>
        <w:div w:id="486021994">
          <w:marLeft w:val="0"/>
          <w:marRight w:val="0"/>
          <w:marTop w:val="0"/>
          <w:marBottom w:val="0"/>
          <w:divBdr>
            <w:top w:val="none" w:sz="0" w:space="0" w:color="auto"/>
            <w:left w:val="none" w:sz="0" w:space="0" w:color="auto"/>
            <w:bottom w:val="none" w:sz="0" w:space="0" w:color="auto"/>
            <w:right w:val="none" w:sz="0" w:space="0" w:color="auto"/>
          </w:divBdr>
        </w:div>
        <w:div w:id="1342468862">
          <w:marLeft w:val="0"/>
          <w:marRight w:val="0"/>
          <w:marTop w:val="0"/>
          <w:marBottom w:val="0"/>
          <w:divBdr>
            <w:top w:val="none" w:sz="0" w:space="0" w:color="auto"/>
            <w:left w:val="none" w:sz="0" w:space="0" w:color="auto"/>
            <w:bottom w:val="none" w:sz="0" w:space="0" w:color="auto"/>
            <w:right w:val="none" w:sz="0" w:space="0" w:color="auto"/>
          </w:divBdr>
        </w:div>
        <w:div w:id="609044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a-uom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uropauomo@skyne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kbriers/Library/Group%20Containers/UBF8T346G9.Office/User%20Content.localized/Templates.localized/Template%20letterhead%20EUo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33AB5-02FF-4C46-8800-AAE105218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 EUomo.dotx</Template>
  <TotalTime>0</TotalTime>
  <Pages>3</Pages>
  <Words>1065</Words>
  <Characters>6075</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Briers</dc:creator>
  <cp:lastModifiedBy>Simon Crompton</cp:lastModifiedBy>
  <cp:revision>2</cp:revision>
  <cp:lastPrinted>2022-05-30T12:58:00Z</cp:lastPrinted>
  <dcterms:created xsi:type="dcterms:W3CDTF">2023-01-09T16:54:00Z</dcterms:created>
  <dcterms:modified xsi:type="dcterms:W3CDTF">2023-01-09T16:54:00Z</dcterms:modified>
</cp:coreProperties>
</file>